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80225" w14:textId="600E0248" w:rsidR="001F69AB" w:rsidRDefault="001F69AB">
      <w:pPr>
        <w:pStyle w:val="Default"/>
        <w:jc w:val="both"/>
        <w:rPr>
          <w:rFonts w:ascii="Century Gothic" w:eastAsia="Century Gothic" w:hAnsi="Century Gothic" w:cs="Century Gothic"/>
          <w:b/>
          <w:sz w:val="22"/>
          <w:szCs w:val="22"/>
        </w:rPr>
      </w:pPr>
    </w:p>
    <w:p w14:paraId="6ABF0D3F" w14:textId="50EC71B3" w:rsidR="00746660" w:rsidRDefault="00746660" w:rsidP="00C179C5">
      <w:pPr>
        <w:pStyle w:val="Default"/>
        <w:jc w:val="center"/>
        <w:rPr>
          <w:rFonts w:ascii="Century Gothic" w:eastAsia="Century Gothic" w:hAnsi="Century Gothic" w:cs="Century Gothic"/>
          <w:b/>
          <w:bCs/>
          <w:sz w:val="22"/>
          <w:szCs w:val="22"/>
        </w:rPr>
      </w:pPr>
      <w:r>
        <w:rPr>
          <w:noProof/>
        </w:rPr>
        <w:drawing>
          <wp:inline distT="0" distB="0" distL="0" distR="0" wp14:anchorId="19D2BCB7" wp14:editId="7C3166E8">
            <wp:extent cx="1866900" cy="2101215"/>
            <wp:effectExtent l="0" t="0" r="0" b="0"/>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7861" name="Obraz 4" descr="Obraz zawierający tekst, Czcionka, zrzut ekranu, logo&#10;&#10;Opis wygenerowany automatyczni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2101215"/>
                    </a:xfrm>
                    <a:prstGeom prst="rect">
                      <a:avLst/>
                    </a:prstGeom>
                    <a:noFill/>
                    <a:ln>
                      <a:noFill/>
                    </a:ln>
                  </pic:spPr>
                </pic:pic>
              </a:graphicData>
            </a:graphic>
          </wp:inline>
        </w:drawing>
      </w:r>
    </w:p>
    <w:p w14:paraId="77AFC4F6" w14:textId="77777777" w:rsidR="00746660" w:rsidRDefault="00746660" w:rsidP="00C179C5">
      <w:pPr>
        <w:pStyle w:val="Default"/>
        <w:jc w:val="center"/>
        <w:rPr>
          <w:rFonts w:ascii="Century Gothic" w:eastAsia="Century Gothic" w:hAnsi="Century Gothic" w:cs="Century Gothic"/>
          <w:b/>
          <w:bCs/>
          <w:sz w:val="22"/>
          <w:szCs w:val="22"/>
        </w:rPr>
      </w:pPr>
    </w:p>
    <w:p w14:paraId="48197E2C" w14:textId="77777777" w:rsidR="002E4686" w:rsidRPr="00C179C5" w:rsidRDefault="00746660" w:rsidP="00F22BB4">
      <w:pPr>
        <w:pStyle w:val="Default"/>
        <w:jc w:val="center"/>
        <w:rPr>
          <w:rFonts w:ascii="Century Gothic" w:eastAsia="Century Gothic" w:hAnsi="Century Gothic" w:cs="Century Gothic"/>
          <w:b/>
          <w:sz w:val="26"/>
          <w:szCs w:val="26"/>
        </w:rPr>
      </w:pPr>
      <w:proofErr w:type="spellStart"/>
      <w:r w:rsidRPr="00C179C5">
        <w:rPr>
          <w:rFonts w:ascii="Century Gothic" w:eastAsia="Century Gothic" w:hAnsi="Century Gothic" w:cs="Century Gothic"/>
          <w:b/>
          <w:sz w:val="26"/>
          <w:szCs w:val="26"/>
        </w:rPr>
        <w:t>Sylwetki</w:t>
      </w:r>
      <w:proofErr w:type="spellEnd"/>
      <w:r w:rsidRPr="00C179C5">
        <w:rPr>
          <w:rFonts w:ascii="Century Gothic" w:eastAsia="Century Gothic" w:hAnsi="Century Gothic" w:cs="Century Gothic"/>
          <w:b/>
          <w:sz w:val="26"/>
          <w:szCs w:val="26"/>
        </w:rPr>
        <w:t xml:space="preserve"> </w:t>
      </w:r>
      <w:proofErr w:type="spellStart"/>
      <w:r w:rsidRPr="00C179C5">
        <w:rPr>
          <w:rFonts w:ascii="Century Gothic" w:eastAsia="Century Gothic" w:hAnsi="Century Gothic" w:cs="Century Gothic"/>
          <w:b/>
          <w:sz w:val="26"/>
          <w:szCs w:val="26"/>
        </w:rPr>
        <w:t>Stypendystek</w:t>
      </w:r>
      <w:proofErr w:type="spellEnd"/>
      <w:r w:rsidRPr="00C179C5">
        <w:rPr>
          <w:rFonts w:ascii="Century Gothic" w:eastAsia="Century Gothic" w:hAnsi="Century Gothic" w:cs="Century Gothic"/>
          <w:b/>
          <w:sz w:val="26"/>
          <w:szCs w:val="26"/>
        </w:rPr>
        <w:t xml:space="preserve"> 24. </w:t>
      </w:r>
      <w:proofErr w:type="spellStart"/>
      <w:r w:rsidRPr="00C179C5">
        <w:rPr>
          <w:rFonts w:ascii="Century Gothic" w:eastAsia="Century Gothic" w:hAnsi="Century Gothic" w:cs="Century Gothic"/>
          <w:b/>
          <w:sz w:val="26"/>
          <w:szCs w:val="26"/>
        </w:rPr>
        <w:t>edycji</w:t>
      </w:r>
      <w:proofErr w:type="spellEnd"/>
      <w:r w:rsidRPr="00C179C5">
        <w:rPr>
          <w:rFonts w:ascii="Century Gothic" w:eastAsia="Century Gothic" w:hAnsi="Century Gothic" w:cs="Century Gothic"/>
          <w:b/>
          <w:sz w:val="26"/>
          <w:szCs w:val="26"/>
        </w:rPr>
        <w:t xml:space="preserve"> </w:t>
      </w:r>
      <w:proofErr w:type="spellStart"/>
      <w:r w:rsidRPr="00C179C5">
        <w:rPr>
          <w:rFonts w:ascii="Century Gothic" w:eastAsia="Century Gothic" w:hAnsi="Century Gothic" w:cs="Century Gothic"/>
          <w:b/>
          <w:sz w:val="26"/>
          <w:szCs w:val="26"/>
        </w:rPr>
        <w:t>programu</w:t>
      </w:r>
      <w:proofErr w:type="spellEnd"/>
      <w:r w:rsidR="00F22BB4" w:rsidRPr="00C179C5">
        <w:rPr>
          <w:rFonts w:ascii="Century Gothic" w:eastAsia="Century Gothic" w:hAnsi="Century Gothic" w:cs="Century Gothic"/>
          <w:b/>
          <w:sz w:val="26"/>
          <w:szCs w:val="26"/>
        </w:rPr>
        <w:t xml:space="preserve"> </w:t>
      </w:r>
    </w:p>
    <w:p w14:paraId="0DD84314" w14:textId="3A00B481" w:rsidR="00746660" w:rsidRPr="002E4686" w:rsidRDefault="00F22BB4" w:rsidP="00F22BB4">
      <w:pPr>
        <w:pStyle w:val="Default"/>
        <w:jc w:val="center"/>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L’Oréal-UNESCO Dla Kobiet i Nauki </w:t>
      </w:r>
    </w:p>
    <w:p w14:paraId="1A526C61" w14:textId="77777777" w:rsidR="00746660" w:rsidRDefault="00746660" w:rsidP="001F69AB">
      <w:pPr>
        <w:pStyle w:val="Default"/>
        <w:jc w:val="both"/>
        <w:rPr>
          <w:rFonts w:ascii="Century Gothic" w:eastAsia="Century Gothic" w:hAnsi="Century Gothic" w:cs="Century Gothic"/>
          <w:b/>
          <w:bCs/>
          <w:sz w:val="22"/>
          <w:szCs w:val="22"/>
        </w:rPr>
      </w:pPr>
    </w:p>
    <w:p w14:paraId="44264A29" w14:textId="77777777" w:rsidR="002E4686" w:rsidRDefault="002E4686" w:rsidP="001F69AB">
      <w:pPr>
        <w:pStyle w:val="Default"/>
        <w:jc w:val="both"/>
        <w:rPr>
          <w:rFonts w:ascii="Century Gothic" w:eastAsia="Century Gothic" w:hAnsi="Century Gothic" w:cs="Century Gothic"/>
          <w:b/>
          <w:bCs/>
          <w:sz w:val="26"/>
          <w:szCs w:val="26"/>
        </w:rPr>
      </w:pPr>
    </w:p>
    <w:p w14:paraId="4A7C9025" w14:textId="77777777" w:rsidR="002E4686" w:rsidRDefault="002E4686" w:rsidP="002E4686">
      <w:pPr>
        <w:pStyle w:val="Default"/>
        <w:jc w:val="both"/>
        <w:rPr>
          <w:rFonts w:ascii="Century Gothic" w:eastAsia="Century Gothic" w:hAnsi="Century Gothic" w:cs="Century Gothic"/>
          <w:b/>
          <w:bCs/>
          <w:sz w:val="26"/>
          <w:szCs w:val="26"/>
        </w:rPr>
      </w:pPr>
    </w:p>
    <w:p w14:paraId="3F94FC8C" w14:textId="660E37B9" w:rsidR="002E4686" w:rsidRDefault="002E4686" w:rsidP="002E4686">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STYPENDYSTKA W KATEGORII MAGISTRANCKIEJ</w:t>
      </w:r>
    </w:p>
    <w:p w14:paraId="0532C934" w14:textId="0BF7E190" w:rsidR="001F69AB" w:rsidRPr="002E4686" w:rsidRDefault="001F69AB" w:rsidP="001F69AB">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Justyna </w:t>
      </w:r>
      <w:proofErr w:type="spellStart"/>
      <w:r w:rsidRPr="002E4686">
        <w:rPr>
          <w:rFonts w:ascii="Century Gothic" w:eastAsia="Century Gothic" w:hAnsi="Century Gothic" w:cs="Century Gothic"/>
          <w:b/>
          <w:bCs/>
          <w:sz w:val="26"/>
          <w:szCs w:val="26"/>
        </w:rPr>
        <w:t>Jakubska</w:t>
      </w:r>
      <w:proofErr w:type="spellEnd"/>
    </w:p>
    <w:p w14:paraId="4A2E77AD" w14:textId="77777777" w:rsidR="005277E6" w:rsidRDefault="001F69AB" w:rsidP="001F69AB">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 xml:space="preserve">Wydział Chemiczny </w:t>
      </w:r>
    </w:p>
    <w:p w14:paraId="085D72E3" w14:textId="7C3CF922" w:rsidR="001F69AB" w:rsidRPr="00F761D8" w:rsidRDefault="001F69AB" w:rsidP="001F69AB">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Politechnik</w:t>
      </w:r>
      <w:r w:rsidR="005277E6">
        <w:rPr>
          <w:rFonts w:ascii="Century Gothic" w:eastAsia="Century Gothic" w:hAnsi="Century Gothic" w:cs="Century Gothic"/>
          <w:b/>
          <w:bCs/>
          <w:sz w:val="22"/>
          <w:szCs w:val="22"/>
        </w:rPr>
        <w:t>a</w:t>
      </w:r>
      <w:r w:rsidRPr="00F761D8">
        <w:rPr>
          <w:rFonts w:ascii="Century Gothic" w:eastAsia="Century Gothic" w:hAnsi="Century Gothic" w:cs="Century Gothic"/>
          <w:b/>
          <w:bCs/>
          <w:sz w:val="22"/>
          <w:szCs w:val="22"/>
        </w:rPr>
        <w:t xml:space="preserve"> Śląsk</w:t>
      </w:r>
      <w:r w:rsidR="005277E6">
        <w:rPr>
          <w:rFonts w:ascii="Century Gothic" w:eastAsia="Century Gothic" w:hAnsi="Century Gothic" w:cs="Century Gothic"/>
          <w:b/>
          <w:bCs/>
          <w:sz w:val="22"/>
          <w:szCs w:val="22"/>
        </w:rPr>
        <w:t xml:space="preserve">a </w:t>
      </w:r>
      <w:r w:rsidRPr="00F761D8">
        <w:rPr>
          <w:rFonts w:ascii="Century Gothic" w:eastAsia="Century Gothic" w:hAnsi="Century Gothic" w:cs="Century Gothic"/>
          <w:b/>
          <w:bCs/>
          <w:sz w:val="22"/>
          <w:szCs w:val="22"/>
        </w:rPr>
        <w:t>w Gliwicach</w:t>
      </w:r>
    </w:p>
    <w:p w14:paraId="05DC17BD" w14:textId="77777777" w:rsidR="001F69AB" w:rsidRPr="00F761D8" w:rsidRDefault="001F69AB" w:rsidP="001F69AB">
      <w:pPr>
        <w:pStyle w:val="Default"/>
        <w:jc w:val="both"/>
        <w:rPr>
          <w:rFonts w:ascii="Century Gothic" w:eastAsia="Century Gothic" w:hAnsi="Century Gothic" w:cs="Century Gothic"/>
          <w:sz w:val="22"/>
          <w:szCs w:val="22"/>
        </w:rPr>
      </w:pPr>
    </w:p>
    <w:p w14:paraId="67874FD3" w14:textId="1B447C62" w:rsidR="001F69AB" w:rsidRPr="00F761D8" w:rsidRDefault="001F69AB" w:rsidP="001F69AB">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Temat pracy</w:t>
      </w:r>
      <w:r w:rsidR="00CF3FC9" w:rsidRPr="00F761D8">
        <w:rPr>
          <w:rFonts w:ascii="Century Gothic" w:eastAsia="Century Gothic" w:hAnsi="Century Gothic" w:cs="Century Gothic"/>
          <w:b/>
          <w:bCs/>
          <w:sz w:val="22"/>
          <w:szCs w:val="22"/>
        </w:rPr>
        <w:t>:</w:t>
      </w:r>
    </w:p>
    <w:p w14:paraId="7A587306" w14:textId="6A35D2CD" w:rsidR="008A02B3" w:rsidRPr="00F761D8" w:rsidRDefault="008A02B3" w:rsidP="008A02B3">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 xml:space="preserve">Otrzymywanie oraz charakterystyka biodegradowalnych folii </w:t>
      </w:r>
      <w:proofErr w:type="spellStart"/>
      <w:r w:rsidRPr="00F761D8">
        <w:rPr>
          <w:rFonts w:ascii="Century Gothic" w:eastAsia="Century Gothic" w:hAnsi="Century Gothic" w:cs="Century Gothic"/>
          <w:sz w:val="22"/>
          <w:szCs w:val="22"/>
        </w:rPr>
        <w:t>chitozanowych</w:t>
      </w:r>
      <w:proofErr w:type="spellEnd"/>
      <w:r w:rsidRPr="00F761D8">
        <w:rPr>
          <w:rFonts w:ascii="Century Gothic" w:eastAsia="Century Gothic" w:hAnsi="Century Gothic" w:cs="Century Gothic"/>
          <w:sz w:val="22"/>
          <w:szCs w:val="22"/>
        </w:rPr>
        <w:t xml:space="preserve"> oraz </w:t>
      </w:r>
      <w:proofErr w:type="spellStart"/>
      <w:r w:rsidRPr="00F761D8">
        <w:rPr>
          <w:rFonts w:ascii="Century Gothic" w:eastAsia="Century Gothic" w:hAnsi="Century Gothic" w:cs="Century Gothic"/>
          <w:sz w:val="22"/>
          <w:szCs w:val="22"/>
        </w:rPr>
        <w:t>alginianowych</w:t>
      </w:r>
      <w:proofErr w:type="spellEnd"/>
      <w:r w:rsidRPr="00F761D8">
        <w:rPr>
          <w:rFonts w:ascii="Century Gothic" w:eastAsia="Century Gothic" w:hAnsi="Century Gothic" w:cs="Century Gothic"/>
          <w:sz w:val="22"/>
          <w:szCs w:val="22"/>
        </w:rPr>
        <w:t xml:space="preserve"> wypełnionych </w:t>
      </w:r>
      <w:proofErr w:type="spellStart"/>
      <w:r w:rsidRPr="00F761D8">
        <w:rPr>
          <w:rFonts w:ascii="Century Gothic" w:eastAsia="Century Gothic" w:hAnsi="Century Gothic" w:cs="Century Gothic"/>
          <w:sz w:val="22"/>
          <w:szCs w:val="22"/>
        </w:rPr>
        <w:t>nanocząstkami</w:t>
      </w:r>
      <w:proofErr w:type="spellEnd"/>
      <w:r w:rsidRPr="00F761D8">
        <w:rPr>
          <w:rFonts w:ascii="Century Gothic" w:eastAsia="Century Gothic" w:hAnsi="Century Gothic" w:cs="Century Gothic"/>
          <w:sz w:val="22"/>
          <w:szCs w:val="22"/>
        </w:rPr>
        <w:t xml:space="preserve"> ligniny</w:t>
      </w:r>
    </w:p>
    <w:p w14:paraId="59B21A72" w14:textId="57720F2B" w:rsidR="001F69AB" w:rsidRPr="00F761D8" w:rsidRDefault="00F97750" w:rsidP="001F69AB">
      <w:pPr>
        <w:jc w:val="both"/>
        <w:rPr>
          <w:rFonts w:ascii="Century Gothic" w:eastAsia="Century Gothic" w:hAnsi="Century Gothic" w:cs="Century Gothic"/>
          <w:color w:val="000000"/>
          <w:kern w:val="0"/>
          <w:sz w:val="22"/>
          <w:szCs w:val="22"/>
          <w:lang w:val="en-GB"/>
          <w14:ligatures w14:val="none"/>
        </w:rPr>
      </w:pPr>
      <w:r w:rsidRPr="00F761D8">
        <w:rPr>
          <w:rFonts w:ascii="Century Gothic" w:eastAsia="Century Gothic" w:hAnsi="Century Gothic" w:cs="Century Gothic"/>
          <w:color w:val="000000"/>
          <w:kern w:val="0"/>
          <w:sz w:val="22"/>
          <w:szCs w:val="22"/>
          <w:lang w:val="en-GB"/>
          <w14:ligatures w14:val="none"/>
        </w:rPr>
        <w:t>Preparation and characterization of biodegradable chitosan and alginate films filled with lignin nanoparticles</w:t>
      </w:r>
    </w:p>
    <w:p w14:paraId="5D8D1EE8" w14:textId="77777777" w:rsidR="00F97750" w:rsidRPr="00F761D8" w:rsidRDefault="00F97750" w:rsidP="001F69AB">
      <w:pPr>
        <w:jc w:val="both"/>
        <w:rPr>
          <w:rFonts w:ascii="Century Gothic" w:hAnsi="Century Gothic"/>
          <w:b/>
          <w:bCs/>
          <w:sz w:val="22"/>
          <w:szCs w:val="22"/>
          <w:lang w:val="en-GB"/>
        </w:rPr>
      </w:pPr>
    </w:p>
    <w:p w14:paraId="20AD5B09" w14:textId="77777777" w:rsidR="001F69AB" w:rsidRPr="00F761D8" w:rsidRDefault="001F69AB" w:rsidP="005277E6">
      <w:pPr>
        <w:spacing w:after="0"/>
        <w:jc w:val="both"/>
        <w:rPr>
          <w:rFonts w:ascii="Century Gothic" w:hAnsi="Century Gothic"/>
          <w:b/>
          <w:bCs/>
          <w:sz w:val="22"/>
          <w:szCs w:val="22"/>
        </w:rPr>
      </w:pPr>
      <w:r w:rsidRPr="00F761D8">
        <w:rPr>
          <w:rFonts w:ascii="Century Gothic" w:hAnsi="Century Gothic"/>
          <w:b/>
          <w:bCs/>
          <w:sz w:val="22"/>
          <w:szCs w:val="22"/>
        </w:rPr>
        <w:t xml:space="preserve">Życiorys naukowy: </w:t>
      </w:r>
    </w:p>
    <w:p w14:paraId="358A3705" w14:textId="77777777" w:rsidR="001F69AB" w:rsidRPr="00F761D8" w:rsidRDefault="001F69AB" w:rsidP="005277E6">
      <w:pPr>
        <w:spacing w:after="0"/>
        <w:jc w:val="both"/>
        <w:rPr>
          <w:rFonts w:ascii="Century Gothic" w:hAnsi="Century Gothic"/>
          <w:b/>
          <w:bCs/>
          <w:sz w:val="22"/>
          <w:szCs w:val="22"/>
        </w:rPr>
      </w:pPr>
      <w:r w:rsidRPr="00F761D8">
        <w:rPr>
          <w:rFonts w:ascii="Century Gothic" w:eastAsia="Aptos" w:hAnsi="Century Gothic" w:cs="Aptos"/>
          <w:sz w:val="22"/>
          <w:szCs w:val="22"/>
        </w:rPr>
        <w:t xml:space="preserve">Justyna </w:t>
      </w:r>
      <w:proofErr w:type="spellStart"/>
      <w:r w:rsidRPr="00F761D8">
        <w:rPr>
          <w:rFonts w:ascii="Century Gothic" w:eastAsia="Aptos" w:hAnsi="Century Gothic" w:cs="Aptos"/>
          <w:sz w:val="22"/>
          <w:szCs w:val="22"/>
        </w:rPr>
        <w:t>Jakubska</w:t>
      </w:r>
      <w:proofErr w:type="spellEnd"/>
      <w:r w:rsidRPr="00F761D8">
        <w:rPr>
          <w:rFonts w:ascii="Century Gothic" w:eastAsia="Aptos" w:hAnsi="Century Gothic" w:cs="Aptos"/>
          <w:sz w:val="22"/>
          <w:szCs w:val="22"/>
        </w:rPr>
        <w:t xml:space="preserve"> swoją karierę naukową rozpoczęła na Uniwersytecie Śląskim w Katowicach, gdzie studiowała chemię, specjalizując się w chemii leków. Po odbyciu praktyk na Politechnice Śląskiej w 2021 roku, podjęła współpracę z zespołem dr hab. inż. Katarzyny </w:t>
      </w:r>
      <w:proofErr w:type="spellStart"/>
      <w:r w:rsidRPr="00F761D8">
        <w:rPr>
          <w:rFonts w:ascii="Century Gothic" w:eastAsia="Aptos" w:hAnsi="Century Gothic" w:cs="Aptos"/>
          <w:sz w:val="22"/>
          <w:szCs w:val="22"/>
        </w:rPr>
        <w:t>Krukiewicz</w:t>
      </w:r>
      <w:proofErr w:type="spellEnd"/>
      <w:r w:rsidRPr="00F761D8">
        <w:rPr>
          <w:rFonts w:ascii="Century Gothic" w:eastAsia="Aptos" w:hAnsi="Century Gothic" w:cs="Aptos"/>
          <w:sz w:val="22"/>
          <w:szCs w:val="22"/>
        </w:rPr>
        <w:t>, koncentrując się na bioelektronice. Jej badania obejmowały analizę pojemności magazynowania ładunku dla różnych elektrod, co przyniosło publikację w czasopiśmie „</w:t>
      </w:r>
      <w:proofErr w:type="spellStart"/>
      <w:r w:rsidRPr="00F761D8">
        <w:rPr>
          <w:rFonts w:ascii="Century Gothic" w:eastAsia="Aptos" w:hAnsi="Century Gothic" w:cs="Aptos"/>
          <w:sz w:val="22"/>
          <w:szCs w:val="22"/>
        </w:rPr>
        <w:t>Measurement</w:t>
      </w:r>
      <w:proofErr w:type="spellEnd"/>
      <w:r w:rsidRPr="00F761D8">
        <w:rPr>
          <w:rFonts w:ascii="Century Gothic" w:eastAsia="Aptos" w:hAnsi="Century Gothic" w:cs="Aptos"/>
          <w:sz w:val="22"/>
          <w:szCs w:val="22"/>
        </w:rPr>
        <w:t xml:space="preserve">” oraz prezentacje na konferencjach </w:t>
      </w:r>
      <w:proofErr w:type="spellStart"/>
      <w:r w:rsidRPr="00F761D8">
        <w:rPr>
          <w:rFonts w:ascii="Century Gothic" w:eastAsia="Aptos" w:hAnsi="Century Gothic" w:cs="Aptos"/>
          <w:sz w:val="22"/>
          <w:szCs w:val="22"/>
        </w:rPr>
        <w:t>PTChem</w:t>
      </w:r>
      <w:proofErr w:type="spellEnd"/>
      <w:r w:rsidRPr="00F761D8">
        <w:rPr>
          <w:rFonts w:ascii="Century Gothic" w:eastAsia="Aptos" w:hAnsi="Century Gothic" w:cs="Aptos"/>
          <w:sz w:val="22"/>
          <w:szCs w:val="22"/>
        </w:rPr>
        <w:t xml:space="preserve"> i e-</w:t>
      </w:r>
      <w:proofErr w:type="spellStart"/>
      <w:r w:rsidRPr="00F761D8">
        <w:rPr>
          <w:rFonts w:ascii="Century Gothic" w:eastAsia="Aptos" w:hAnsi="Century Gothic" w:cs="Aptos"/>
          <w:sz w:val="22"/>
          <w:szCs w:val="22"/>
        </w:rPr>
        <w:t>Factory</w:t>
      </w:r>
      <w:proofErr w:type="spellEnd"/>
      <w:r w:rsidRPr="00F761D8">
        <w:rPr>
          <w:rFonts w:ascii="Century Gothic" w:eastAsia="Aptos" w:hAnsi="Century Gothic" w:cs="Aptos"/>
          <w:sz w:val="22"/>
          <w:szCs w:val="22"/>
        </w:rPr>
        <w:t xml:space="preserve"> of Science.</w:t>
      </w:r>
    </w:p>
    <w:p w14:paraId="126D90FD" w14:textId="77777777" w:rsidR="001F69AB" w:rsidRPr="00F761D8" w:rsidRDefault="001F69AB" w:rsidP="001F69AB">
      <w:pPr>
        <w:spacing w:before="240" w:after="240"/>
        <w:jc w:val="both"/>
        <w:rPr>
          <w:rFonts w:ascii="Century Gothic" w:eastAsia="Aptos" w:hAnsi="Century Gothic" w:cs="Aptos"/>
          <w:sz w:val="22"/>
          <w:szCs w:val="22"/>
        </w:rPr>
      </w:pPr>
      <w:r w:rsidRPr="00F761D8">
        <w:rPr>
          <w:rFonts w:ascii="Century Gothic" w:eastAsia="Aptos" w:hAnsi="Century Gothic" w:cs="Aptos"/>
          <w:sz w:val="22"/>
          <w:szCs w:val="22"/>
        </w:rPr>
        <w:t xml:space="preserve">Następnie, pod kierunkiem dr hab. inż. Gabrieli Dudek, Justyna </w:t>
      </w:r>
      <w:proofErr w:type="spellStart"/>
      <w:r w:rsidRPr="00F761D8">
        <w:rPr>
          <w:rFonts w:ascii="Century Gothic" w:eastAsia="Aptos" w:hAnsi="Century Gothic" w:cs="Aptos"/>
          <w:sz w:val="22"/>
          <w:szCs w:val="22"/>
        </w:rPr>
        <w:t>Jakubska</w:t>
      </w:r>
      <w:proofErr w:type="spellEnd"/>
      <w:r w:rsidRPr="00F761D8">
        <w:rPr>
          <w:rFonts w:ascii="Century Gothic" w:eastAsia="Aptos" w:hAnsi="Century Gothic" w:cs="Aptos"/>
          <w:sz w:val="22"/>
          <w:szCs w:val="22"/>
        </w:rPr>
        <w:t xml:space="preserve"> prowadziła badania dotyczące </w:t>
      </w:r>
      <w:proofErr w:type="spellStart"/>
      <w:r w:rsidRPr="00F761D8">
        <w:rPr>
          <w:rFonts w:ascii="Century Gothic" w:eastAsia="Aptos" w:hAnsi="Century Gothic" w:cs="Aptos"/>
          <w:sz w:val="22"/>
          <w:szCs w:val="22"/>
        </w:rPr>
        <w:t>perwaporacji</w:t>
      </w:r>
      <w:proofErr w:type="spellEnd"/>
      <w:r w:rsidRPr="00F761D8">
        <w:rPr>
          <w:rFonts w:ascii="Century Gothic" w:eastAsia="Aptos" w:hAnsi="Century Gothic" w:cs="Aptos"/>
          <w:sz w:val="22"/>
          <w:szCs w:val="22"/>
        </w:rPr>
        <w:t xml:space="preserve">, koncentrując się na rozdzielaniu mieszaniny woda-etanol przy użyciu membran biopolimerowych. Jej prace, które obejmowały </w:t>
      </w:r>
      <w:proofErr w:type="spellStart"/>
      <w:r w:rsidRPr="00F761D8">
        <w:rPr>
          <w:rFonts w:ascii="Century Gothic" w:eastAsia="Aptos" w:hAnsi="Century Gothic" w:cs="Aptos"/>
          <w:sz w:val="22"/>
          <w:szCs w:val="22"/>
        </w:rPr>
        <w:t>alginianowe</w:t>
      </w:r>
      <w:proofErr w:type="spellEnd"/>
      <w:r w:rsidRPr="00F761D8">
        <w:rPr>
          <w:rFonts w:ascii="Century Gothic" w:eastAsia="Aptos" w:hAnsi="Century Gothic" w:cs="Aptos"/>
          <w:sz w:val="22"/>
          <w:szCs w:val="22"/>
        </w:rPr>
        <w:t xml:space="preserve"> membrany z dodatkiem substancji magnetycznych, zostały opublikowane w „</w:t>
      </w:r>
      <w:proofErr w:type="spellStart"/>
      <w:r w:rsidRPr="00F761D8">
        <w:rPr>
          <w:rFonts w:ascii="Century Gothic" w:eastAsia="Aptos" w:hAnsi="Century Gothic" w:cs="Aptos"/>
          <w:sz w:val="22"/>
          <w:szCs w:val="22"/>
        </w:rPr>
        <w:t>Separation</w:t>
      </w:r>
      <w:proofErr w:type="spellEnd"/>
      <w:r w:rsidRPr="00F761D8">
        <w:rPr>
          <w:rFonts w:ascii="Century Gothic" w:eastAsia="Aptos" w:hAnsi="Century Gothic" w:cs="Aptos"/>
          <w:sz w:val="22"/>
          <w:szCs w:val="22"/>
        </w:rPr>
        <w:t xml:space="preserve"> and </w:t>
      </w:r>
      <w:proofErr w:type="spellStart"/>
      <w:r w:rsidRPr="00F761D8">
        <w:rPr>
          <w:rFonts w:ascii="Century Gothic" w:eastAsia="Aptos" w:hAnsi="Century Gothic" w:cs="Aptos"/>
          <w:sz w:val="22"/>
          <w:szCs w:val="22"/>
        </w:rPr>
        <w:t>Purification</w:t>
      </w:r>
      <w:proofErr w:type="spellEnd"/>
      <w:r w:rsidRPr="00F761D8">
        <w:rPr>
          <w:rFonts w:ascii="Century Gothic" w:eastAsia="Aptos" w:hAnsi="Century Gothic" w:cs="Aptos"/>
          <w:sz w:val="22"/>
          <w:szCs w:val="22"/>
        </w:rPr>
        <w:t xml:space="preserve"> Technology”. Uczestniczyła również w międzynarodowych i krajowych konferencjach oraz projektach takich jak „Studenckie Koła Naukowe Tworzą Innowacje” i „Najlepsi z najlepszych 4.0!”.</w:t>
      </w:r>
    </w:p>
    <w:p w14:paraId="105FE90B" w14:textId="77777777" w:rsidR="001F69AB" w:rsidRPr="00F761D8" w:rsidRDefault="001F69AB" w:rsidP="001F69AB">
      <w:pPr>
        <w:spacing w:before="240" w:after="240"/>
        <w:jc w:val="both"/>
        <w:rPr>
          <w:rFonts w:ascii="Century Gothic" w:eastAsia="Aptos" w:hAnsi="Century Gothic" w:cs="Aptos"/>
          <w:sz w:val="22"/>
          <w:szCs w:val="22"/>
        </w:rPr>
      </w:pPr>
      <w:r w:rsidRPr="00F761D8">
        <w:rPr>
          <w:rFonts w:ascii="Century Gothic" w:eastAsia="Aptos" w:hAnsi="Century Gothic" w:cs="Aptos"/>
          <w:sz w:val="22"/>
          <w:szCs w:val="22"/>
        </w:rPr>
        <w:lastRenderedPageBreak/>
        <w:t xml:space="preserve">Po ukończeniu studiów licencjackich i zdobyciu tytułu Studentki Roku na Uniwersytecie Śląskim, Justyna </w:t>
      </w:r>
      <w:proofErr w:type="spellStart"/>
      <w:r w:rsidRPr="00F761D8">
        <w:rPr>
          <w:rFonts w:ascii="Century Gothic" w:eastAsia="Aptos" w:hAnsi="Century Gothic" w:cs="Aptos"/>
          <w:sz w:val="22"/>
          <w:szCs w:val="22"/>
        </w:rPr>
        <w:t>Jakubska</w:t>
      </w:r>
      <w:proofErr w:type="spellEnd"/>
      <w:r w:rsidRPr="00F761D8">
        <w:rPr>
          <w:rFonts w:ascii="Century Gothic" w:eastAsia="Aptos" w:hAnsi="Century Gothic" w:cs="Aptos"/>
          <w:sz w:val="22"/>
          <w:szCs w:val="22"/>
        </w:rPr>
        <w:t xml:space="preserve"> kontynuowała naukę na Politechnice Śląskiej w zakresie technologii chemicznej, specjalizując się w technologii polimerów. Już na początku studiów II stopnia zdobyła Stypendium Ministra.</w:t>
      </w:r>
    </w:p>
    <w:p w14:paraId="4A7C0823" w14:textId="77777777" w:rsidR="001F69AB" w:rsidRPr="00F761D8" w:rsidRDefault="001F69AB" w:rsidP="001F69AB">
      <w:pPr>
        <w:spacing w:before="240" w:after="240"/>
        <w:jc w:val="both"/>
        <w:rPr>
          <w:rFonts w:ascii="Century Gothic" w:eastAsia="Aptos" w:hAnsi="Century Gothic" w:cs="Aptos"/>
          <w:sz w:val="22"/>
          <w:szCs w:val="22"/>
        </w:rPr>
      </w:pPr>
      <w:r w:rsidRPr="00F761D8">
        <w:rPr>
          <w:rFonts w:ascii="Century Gothic" w:eastAsia="Aptos" w:hAnsi="Century Gothic" w:cs="Aptos"/>
          <w:sz w:val="22"/>
          <w:szCs w:val="22"/>
        </w:rPr>
        <w:t xml:space="preserve">Obecnie jej badania koncentrują się na biodegradowalnych i bakteriobójczych foliach do pakowania żywności. W odpowiedzi na rosnący problem z plastikowymi odpadami, zajmuje się opracowywaniem ekologicznych materiałów z </w:t>
      </w:r>
      <w:proofErr w:type="spellStart"/>
      <w:r w:rsidRPr="00F761D8">
        <w:rPr>
          <w:rFonts w:ascii="Century Gothic" w:eastAsia="Aptos" w:hAnsi="Century Gothic" w:cs="Aptos"/>
          <w:sz w:val="22"/>
          <w:szCs w:val="22"/>
        </w:rPr>
        <w:t>chitozanu</w:t>
      </w:r>
      <w:proofErr w:type="spellEnd"/>
      <w:r w:rsidRPr="00F761D8">
        <w:rPr>
          <w:rFonts w:ascii="Century Gothic" w:eastAsia="Aptos" w:hAnsi="Century Gothic" w:cs="Aptos"/>
          <w:sz w:val="22"/>
          <w:szCs w:val="22"/>
        </w:rPr>
        <w:t xml:space="preserve">, </w:t>
      </w:r>
      <w:proofErr w:type="spellStart"/>
      <w:r w:rsidRPr="00F761D8">
        <w:rPr>
          <w:rFonts w:ascii="Century Gothic" w:eastAsia="Aptos" w:hAnsi="Century Gothic" w:cs="Aptos"/>
          <w:sz w:val="22"/>
          <w:szCs w:val="22"/>
        </w:rPr>
        <w:t>alginianu</w:t>
      </w:r>
      <w:proofErr w:type="spellEnd"/>
      <w:r w:rsidRPr="00F761D8">
        <w:rPr>
          <w:rFonts w:ascii="Century Gothic" w:eastAsia="Aptos" w:hAnsi="Century Gothic" w:cs="Aptos"/>
          <w:sz w:val="22"/>
          <w:szCs w:val="22"/>
        </w:rPr>
        <w:t xml:space="preserve"> sodu i skrobi, z dodatkiem ekstraktów roślinnych oraz nanomateriałów.</w:t>
      </w:r>
    </w:p>
    <w:p w14:paraId="135108F3" w14:textId="77777777" w:rsidR="001F69AB" w:rsidRPr="00F761D8" w:rsidRDefault="001F69AB" w:rsidP="005277E6">
      <w:pPr>
        <w:spacing w:after="0"/>
        <w:jc w:val="both"/>
        <w:rPr>
          <w:rFonts w:ascii="Century Gothic" w:hAnsi="Century Gothic"/>
          <w:b/>
          <w:bCs/>
          <w:sz w:val="22"/>
          <w:szCs w:val="22"/>
        </w:rPr>
      </w:pPr>
      <w:r w:rsidRPr="00F761D8">
        <w:rPr>
          <w:rFonts w:ascii="Century Gothic" w:hAnsi="Century Gothic"/>
          <w:b/>
          <w:bCs/>
          <w:sz w:val="22"/>
          <w:szCs w:val="22"/>
        </w:rPr>
        <w:t xml:space="preserve">Zainteresowanie obszarem badawczym:  </w:t>
      </w:r>
    </w:p>
    <w:p w14:paraId="26D10AC6" w14:textId="77777777" w:rsidR="001F69AB" w:rsidRPr="00F761D8" w:rsidRDefault="001F69AB" w:rsidP="005277E6">
      <w:pPr>
        <w:spacing w:after="0"/>
        <w:jc w:val="both"/>
        <w:rPr>
          <w:rFonts w:ascii="Century Gothic" w:hAnsi="Century Gothic"/>
          <w:sz w:val="22"/>
          <w:szCs w:val="22"/>
        </w:rPr>
      </w:pPr>
      <w:r w:rsidRPr="00F761D8">
        <w:rPr>
          <w:rFonts w:ascii="Century Gothic" w:hAnsi="Century Gothic"/>
          <w:sz w:val="22"/>
          <w:szCs w:val="22"/>
        </w:rPr>
        <w:t xml:space="preserve">Justyna </w:t>
      </w:r>
      <w:proofErr w:type="spellStart"/>
      <w:r w:rsidRPr="00F761D8">
        <w:rPr>
          <w:rFonts w:ascii="Century Gothic" w:hAnsi="Century Gothic"/>
          <w:sz w:val="22"/>
          <w:szCs w:val="22"/>
        </w:rPr>
        <w:t>Jakubska</w:t>
      </w:r>
      <w:proofErr w:type="spellEnd"/>
      <w:r w:rsidRPr="00F761D8">
        <w:rPr>
          <w:rFonts w:ascii="Century Gothic" w:hAnsi="Century Gothic"/>
          <w:sz w:val="22"/>
          <w:szCs w:val="22"/>
        </w:rPr>
        <w:t xml:space="preserve"> podjęła swoją karierę naukową z powodu rosnącej potrzeby opracowania materiałów bardziej przyjaznych dla środowiska. Jej zainteresowanie tym obszarem badań zrodziło się z troski o przyszłość planety i przekonania, że "zielone" technologie mogą połączyć innowacyjność z odpowiedzialnością ekologiczną. W swoich badaniach </w:t>
      </w:r>
      <w:proofErr w:type="spellStart"/>
      <w:r w:rsidRPr="00F761D8">
        <w:rPr>
          <w:rFonts w:ascii="Century Gothic" w:hAnsi="Century Gothic"/>
          <w:sz w:val="22"/>
          <w:szCs w:val="22"/>
        </w:rPr>
        <w:t>naukowczyni</w:t>
      </w:r>
      <w:proofErr w:type="spellEnd"/>
      <w:r w:rsidRPr="00F761D8">
        <w:rPr>
          <w:rFonts w:ascii="Century Gothic" w:hAnsi="Century Gothic"/>
          <w:sz w:val="22"/>
          <w:szCs w:val="22"/>
        </w:rPr>
        <w:t xml:space="preserve"> koncentruje się na poszukiwaniu i charakteryzowaniu nowatorskich, biodegradowalnych materiałów, które mogłyby stanowić realną alternatywę dla syntetycznych polimerów.</w:t>
      </w:r>
    </w:p>
    <w:p w14:paraId="3C97261F" w14:textId="097A1B05"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Dodatkowym impulsem do podjęcia tych badań była dyrektywa plastikowa z 2019 roku (The Single-</w:t>
      </w:r>
      <w:proofErr w:type="spellStart"/>
      <w:r w:rsidRPr="00F761D8">
        <w:rPr>
          <w:rFonts w:ascii="Century Gothic" w:hAnsi="Century Gothic"/>
          <w:sz w:val="22"/>
          <w:szCs w:val="22"/>
        </w:rPr>
        <w:t>Use</w:t>
      </w:r>
      <w:proofErr w:type="spellEnd"/>
      <w:r w:rsidRPr="00F761D8">
        <w:rPr>
          <w:rFonts w:ascii="Century Gothic" w:hAnsi="Century Gothic"/>
          <w:sz w:val="22"/>
          <w:szCs w:val="22"/>
        </w:rPr>
        <w:t xml:space="preserve"> Plastic Directive), która </w:t>
      </w:r>
      <w:r w:rsidR="00460FD4">
        <w:rPr>
          <w:rFonts w:ascii="Century Gothic" w:hAnsi="Century Gothic"/>
          <w:sz w:val="22"/>
          <w:szCs w:val="22"/>
        </w:rPr>
        <w:t>ogranicza sprzedaż</w:t>
      </w:r>
      <w:r w:rsidRPr="00F761D8">
        <w:rPr>
          <w:rFonts w:ascii="Century Gothic" w:hAnsi="Century Gothic"/>
          <w:sz w:val="22"/>
          <w:szCs w:val="22"/>
        </w:rPr>
        <w:t xml:space="preserve"> jednorazowych opakowań plastikowych. Nowe przepisy stworzyły zapotrzebowanie na łatwo biodegradowalne i </w:t>
      </w:r>
      <w:proofErr w:type="spellStart"/>
      <w:r w:rsidRPr="00F761D8">
        <w:rPr>
          <w:rFonts w:ascii="Century Gothic" w:hAnsi="Century Gothic"/>
          <w:sz w:val="22"/>
          <w:szCs w:val="22"/>
        </w:rPr>
        <w:t>kompostowalne</w:t>
      </w:r>
      <w:proofErr w:type="spellEnd"/>
      <w:r w:rsidRPr="00F761D8">
        <w:rPr>
          <w:rFonts w:ascii="Century Gothic" w:hAnsi="Century Gothic"/>
          <w:sz w:val="22"/>
          <w:szCs w:val="22"/>
        </w:rPr>
        <w:t xml:space="preserve"> materiały, które mogłyby skutecznie zastąpić plastik, oferując podobne właściwości mechaniczne i zastosowanie przemysłowe.</w:t>
      </w:r>
    </w:p>
    <w:p w14:paraId="0D9E4516" w14:textId="77777777"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 xml:space="preserve">Justyna </w:t>
      </w:r>
      <w:proofErr w:type="spellStart"/>
      <w:r w:rsidRPr="00F761D8">
        <w:rPr>
          <w:rFonts w:ascii="Century Gothic" w:hAnsi="Century Gothic"/>
          <w:sz w:val="22"/>
          <w:szCs w:val="22"/>
        </w:rPr>
        <w:t>Jakubska</w:t>
      </w:r>
      <w:proofErr w:type="spellEnd"/>
      <w:r w:rsidRPr="00F761D8">
        <w:rPr>
          <w:rFonts w:ascii="Century Gothic" w:hAnsi="Century Gothic"/>
          <w:sz w:val="22"/>
          <w:szCs w:val="22"/>
        </w:rPr>
        <w:t xml:space="preserve"> odkryła, że naturalne polimery, takie jak </w:t>
      </w:r>
      <w:proofErr w:type="spellStart"/>
      <w:r w:rsidRPr="00F761D8">
        <w:rPr>
          <w:rFonts w:ascii="Century Gothic" w:hAnsi="Century Gothic"/>
          <w:sz w:val="22"/>
          <w:szCs w:val="22"/>
        </w:rPr>
        <w:t>chitozan</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alginian</w:t>
      </w:r>
      <w:proofErr w:type="spellEnd"/>
      <w:r w:rsidRPr="00F761D8">
        <w:rPr>
          <w:rFonts w:ascii="Century Gothic" w:hAnsi="Century Gothic"/>
          <w:sz w:val="22"/>
          <w:szCs w:val="22"/>
        </w:rPr>
        <w:t xml:space="preserve"> sodu czy skrobia, mają ogromny potencjał. Modyfikacje tych substancji mogą znacząco poprawić właściwości mechaniczne i bakteriobójcze folii. Praca badawcza Stypendystki programu L’Oréal-UNESCO Dla Kobiet i Nauki pokazuje, że nawet drobne zmiany w składzie folii mogą w istotny sposób wpłynąć na ich właściwości, co podkreśla wartość precyzyjnych i innowacyjnych badań nad zrównoważonymi rozwiązaniami technologicznymi.</w:t>
      </w:r>
    </w:p>
    <w:p w14:paraId="0BCD1DF5" w14:textId="77777777"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„Moim naukowym marzeniem jest opracowanie innowacyjnych, biodegradowalnych materiałów opakowaniowych, które będą powszechnie stosowane na całym świecie jako alternatywa dla tradycyjnych tworzyw sztucznych. Chciałabym, aby moje badania przyczyniły się do zachowania w nienaruszonym stanie środowiska naturalnego i wpłynęły na redukcję odpadów plastikowych”.</w:t>
      </w:r>
    </w:p>
    <w:p w14:paraId="570305FC" w14:textId="77777777" w:rsidR="001F69AB" w:rsidRPr="00F761D8" w:rsidRDefault="001F69AB" w:rsidP="001F69AB">
      <w:pPr>
        <w:jc w:val="both"/>
        <w:rPr>
          <w:rFonts w:ascii="Century Gothic" w:hAnsi="Century Gothic"/>
          <w:sz w:val="22"/>
          <w:szCs w:val="22"/>
        </w:rPr>
      </w:pPr>
    </w:p>
    <w:p w14:paraId="2A09876A" w14:textId="77777777" w:rsidR="001F69AB" w:rsidRPr="00F761D8" w:rsidRDefault="001F69AB" w:rsidP="005277E6">
      <w:pPr>
        <w:spacing w:after="0"/>
        <w:jc w:val="both"/>
        <w:rPr>
          <w:rFonts w:ascii="Century Gothic" w:hAnsi="Century Gothic"/>
          <w:b/>
          <w:bCs/>
          <w:sz w:val="22"/>
          <w:szCs w:val="22"/>
        </w:rPr>
      </w:pPr>
      <w:r w:rsidRPr="00F761D8">
        <w:rPr>
          <w:rFonts w:ascii="Century Gothic" w:hAnsi="Century Gothic"/>
          <w:b/>
          <w:bCs/>
          <w:sz w:val="22"/>
          <w:szCs w:val="22"/>
        </w:rPr>
        <w:t xml:space="preserve">Dlaczego akurat ścieżka naukowa?  </w:t>
      </w:r>
    </w:p>
    <w:p w14:paraId="4A9CB271" w14:textId="77777777" w:rsidR="001F69AB" w:rsidRPr="00F761D8" w:rsidRDefault="001F69AB" w:rsidP="005277E6">
      <w:pPr>
        <w:spacing w:after="0"/>
        <w:jc w:val="both"/>
        <w:rPr>
          <w:rFonts w:ascii="Century Gothic" w:hAnsi="Century Gothic"/>
          <w:sz w:val="22"/>
          <w:szCs w:val="22"/>
        </w:rPr>
      </w:pPr>
      <w:r w:rsidRPr="00F761D8">
        <w:rPr>
          <w:rFonts w:ascii="Century Gothic" w:hAnsi="Century Gothic"/>
          <w:sz w:val="22"/>
          <w:szCs w:val="22"/>
        </w:rPr>
        <w:t xml:space="preserve">Justyna </w:t>
      </w:r>
      <w:proofErr w:type="spellStart"/>
      <w:r w:rsidRPr="00F761D8">
        <w:rPr>
          <w:rFonts w:ascii="Century Gothic" w:hAnsi="Century Gothic"/>
          <w:sz w:val="22"/>
          <w:szCs w:val="22"/>
        </w:rPr>
        <w:t>Jakubska</w:t>
      </w:r>
      <w:proofErr w:type="spellEnd"/>
      <w:r w:rsidRPr="00F761D8">
        <w:rPr>
          <w:rFonts w:ascii="Century Gothic" w:hAnsi="Century Gothic"/>
          <w:sz w:val="22"/>
          <w:szCs w:val="22"/>
        </w:rPr>
        <w:t xml:space="preserve"> podkreśla, że do kontynuowania swoich badań motywuje ją świadomość, że jej praca może mieć realny wpływ na ochronę środowiska naturalnego, zwłaszcza przez ograniczenie ilości szkodliwych odpadów. Codzienną motywację czerpie z pasji do chemii oraz z odkrywania nowych rozwiązań, a także z satysfakcji, jaką przynosi pokonywanie naukowych wyzwań. Ceni sobie również czas spędzony w towarzystwie swojego zespołu oraz możliwość poznawania różnych </w:t>
      </w:r>
      <w:r w:rsidRPr="00F761D8">
        <w:rPr>
          <w:rFonts w:ascii="Century Gothic" w:hAnsi="Century Gothic"/>
          <w:sz w:val="22"/>
          <w:szCs w:val="22"/>
        </w:rPr>
        <w:lastRenderedPageBreak/>
        <w:t>środowisk naukowych i wszechstronnych obszarów badawczych, które dotyczą dzisiejszych globalnych problemów.</w:t>
      </w:r>
    </w:p>
    <w:p w14:paraId="6BB406D2" w14:textId="77777777" w:rsidR="00375DCF" w:rsidRDefault="00375DCF" w:rsidP="001F69AB">
      <w:pPr>
        <w:jc w:val="both"/>
        <w:rPr>
          <w:rFonts w:ascii="Century Gothic" w:hAnsi="Century Gothic"/>
          <w:sz w:val="22"/>
          <w:szCs w:val="22"/>
        </w:rPr>
      </w:pPr>
    </w:p>
    <w:p w14:paraId="78767715" w14:textId="5772D722"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Badaczka wyjaśnia, że jej zainteresowanie nauką narodziło się już w szkole, kiedy zafascynowały ją kierunki ścisłe, takie jak matematyka, chemia, biologia i przyroda. Rozwiązywanie zadań matematycznych i chemicznych przynosiło jej dużą satysfakcję, a obecna tematyka badań stanowi naturalne połączenie tych pasji. Wybór kariery naukowej był dla niej logicznym krokiem, który pozwolił jej połączyć zainteresowania z pragnieniem wprowadzania pozytywnych zmian w świecie. Istotną rolę w jej decyzji odegrali także ludzie z otoczenia, którzy nieustannie wspierali ją i motywowali do podejmowania kolejnych wyzwań naukowych.</w:t>
      </w:r>
    </w:p>
    <w:p w14:paraId="73C35F41" w14:textId="77777777"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 xml:space="preserve">„Gdybym nie została </w:t>
      </w:r>
      <w:proofErr w:type="spellStart"/>
      <w:r w:rsidRPr="00F761D8">
        <w:rPr>
          <w:rFonts w:ascii="Century Gothic" w:hAnsi="Century Gothic"/>
          <w:sz w:val="22"/>
          <w:szCs w:val="22"/>
        </w:rPr>
        <w:t>naukowczynią</w:t>
      </w:r>
      <w:proofErr w:type="spellEnd"/>
      <w:r w:rsidRPr="00F761D8">
        <w:rPr>
          <w:rFonts w:ascii="Century Gothic" w:hAnsi="Century Gothic"/>
          <w:sz w:val="22"/>
          <w:szCs w:val="22"/>
        </w:rPr>
        <w:t>, mogłabym zostać nauczycielką chemii, podróżniczką lub opiekunką dzikich zwierząt. W pracy nie lubię monotonii. Jako nauczycielka mogłabym nie tylko poznawać ciekawe osobowości, ale także przekazywać wiedzę i cieszyć się z cudzych postępów. Wierzę, że uda mi się łączyć wiele pasji, aby rozwijać się w wielu dziedzinach i środowiskach, nie zamykając się tylko we własnym laboratorium”.</w:t>
      </w:r>
    </w:p>
    <w:p w14:paraId="292A3FEB" w14:textId="77777777" w:rsidR="001F69AB" w:rsidRPr="00F761D8" w:rsidRDefault="001F69AB" w:rsidP="001F69AB">
      <w:pPr>
        <w:jc w:val="both"/>
        <w:rPr>
          <w:rFonts w:ascii="Century Gothic" w:hAnsi="Century Gothic"/>
          <w:b/>
          <w:bCs/>
          <w:sz w:val="22"/>
          <w:szCs w:val="22"/>
        </w:rPr>
      </w:pPr>
      <w:r w:rsidRPr="00F761D8">
        <w:rPr>
          <w:rFonts w:ascii="Century Gothic" w:hAnsi="Century Gothic"/>
          <w:b/>
          <w:bCs/>
          <w:sz w:val="22"/>
          <w:szCs w:val="22"/>
        </w:rPr>
        <w:t xml:space="preserve"> </w:t>
      </w:r>
    </w:p>
    <w:p w14:paraId="54E2E539" w14:textId="77777777" w:rsidR="001F69AB" w:rsidRPr="00F761D8" w:rsidRDefault="001F69AB" w:rsidP="005277E6">
      <w:pPr>
        <w:spacing w:after="0"/>
        <w:jc w:val="both"/>
        <w:rPr>
          <w:rFonts w:ascii="Century Gothic" w:hAnsi="Century Gothic"/>
          <w:b/>
          <w:bCs/>
          <w:sz w:val="22"/>
          <w:szCs w:val="22"/>
        </w:rPr>
      </w:pPr>
      <w:r w:rsidRPr="00F761D8">
        <w:rPr>
          <w:rFonts w:ascii="Century Gothic" w:hAnsi="Century Gothic"/>
          <w:b/>
          <w:bCs/>
          <w:sz w:val="22"/>
          <w:szCs w:val="22"/>
        </w:rPr>
        <w:t xml:space="preserve">Justyna </w:t>
      </w:r>
      <w:proofErr w:type="spellStart"/>
      <w:r w:rsidRPr="00F761D8">
        <w:rPr>
          <w:rFonts w:ascii="Century Gothic" w:hAnsi="Century Gothic"/>
          <w:b/>
          <w:bCs/>
          <w:sz w:val="22"/>
          <w:szCs w:val="22"/>
        </w:rPr>
        <w:t>Jakubska</w:t>
      </w:r>
      <w:proofErr w:type="spellEnd"/>
      <w:r w:rsidRPr="00F761D8">
        <w:rPr>
          <w:rFonts w:ascii="Century Gothic" w:hAnsi="Century Gothic"/>
          <w:b/>
          <w:bCs/>
          <w:sz w:val="22"/>
          <w:szCs w:val="22"/>
        </w:rPr>
        <w:t xml:space="preserve"> </w:t>
      </w:r>
      <w:r w:rsidRPr="00F761D8">
        <w:rPr>
          <w:rFonts w:ascii="Century Gothic" w:eastAsia="Century Gothic" w:hAnsi="Century Gothic" w:cs="Century Gothic"/>
          <w:b/>
          <w:sz w:val="22"/>
          <w:szCs w:val="22"/>
        </w:rPr>
        <w:t>o sytuacji kobiet badaczek i zmianach na rzecz różnorodnych pod względem płci zespołów badawczych:</w:t>
      </w:r>
      <w:r w:rsidRPr="00F761D8">
        <w:rPr>
          <w:rFonts w:ascii="Century Gothic" w:eastAsia="Century Gothic" w:hAnsi="Century Gothic" w:cs="Century Gothic"/>
          <w:sz w:val="22"/>
          <w:szCs w:val="22"/>
        </w:rPr>
        <w:t> </w:t>
      </w:r>
    </w:p>
    <w:p w14:paraId="1F80A728" w14:textId="77777777" w:rsidR="001F69AB" w:rsidRPr="00F761D8" w:rsidRDefault="001F69AB" w:rsidP="005277E6">
      <w:pPr>
        <w:spacing w:after="0"/>
        <w:jc w:val="both"/>
        <w:rPr>
          <w:rFonts w:ascii="Century Gothic" w:hAnsi="Century Gothic"/>
          <w:sz w:val="22"/>
          <w:szCs w:val="22"/>
        </w:rPr>
      </w:pPr>
      <w:r w:rsidRPr="00F761D8">
        <w:rPr>
          <w:rFonts w:ascii="Century Gothic" w:hAnsi="Century Gothic"/>
          <w:sz w:val="22"/>
          <w:szCs w:val="22"/>
        </w:rPr>
        <w:t xml:space="preserve">Badaczka uważa, że zaletą różnorodności w świecie nauki jest możliwość korzystania z różnych perspektyw i doświadczeń. Praca nad wieloma zagadnieniami badawczymi oraz współpraca z zespołami o odmiennych profilach pozwala na poszerzanie horyzontów i wprowadzanie innowacyjnych rozwiązań. Dzięki temu można spojrzeć na problem z wielu stron, co umożliwia odkrywanie nowych możliwości, które mogłyby pozostać niezauważone w jednolitym środowisku. Justyna </w:t>
      </w:r>
      <w:proofErr w:type="spellStart"/>
      <w:r w:rsidRPr="00F761D8">
        <w:rPr>
          <w:rFonts w:ascii="Century Gothic" w:hAnsi="Century Gothic"/>
          <w:sz w:val="22"/>
          <w:szCs w:val="22"/>
        </w:rPr>
        <w:t>Jakubska</w:t>
      </w:r>
      <w:proofErr w:type="spellEnd"/>
      <w:r w:rsidRPr="00F761D8">
        <w:rPr>
          <w:rFonts w:ascii="Century Gothic" w:hAnsi="Century Gothic"/>
          <w:sz w:val="22"/>
          <w:szCs w:val="22"/>
        </w:rPr>
        <w:t xml:space="preserve"> podkreśla, że różnorodność w nauce nie tylko sprzyja kreatywności, ale także przyczynia się do powstawania nowych technologii i projektów, które mają realny wpływ na rozwój nauki.</w:t>
      </w:r>
    </w:p>
    <w:p w14:paraId="25996F24" w14:textId="77777777" w:rsidR="001F69AB" w:rsidRPr="00F761D8" w:rsidRDefault="001F69AB" w:rsidP="001F69AB">
      <w:pPr>
        <w:jc w:val="both"/>
        <w:rPr>
          <w:rFonts w:ascii="Century Gothic" w:hAnsi="Century Gothic"/>
          <w:sz w:val="22"/>
          <w:szCs w:val="22"/>
        </w:rPr>
      </w:pPr>
      <w:proofErr w:type="spellStart"/>
      <w:r w:rsidRPr="00F761D8">
        <w:rPr>
          <w:rFonts w:ascii="Century Gothic" w:hAnsi="Century Gothic"/>
          <w:sz w:val="22"/>
          <w:szCs w:val="22"/>
        </w:rPr>
        <w:t>Naukowczyni</w:t>
      </w:r>
      <w:proofErr w:type="spellEnd"/>
      <w:r w:rsidRPr="00F761D8">
        <w:rPr>
          <w:rFonts w:ascii="Century Gothic" w:hAnsi="Century Gothic"/>
          <w:sz w:val="22"/>
          <w:szCs w:val="22"/>
        </w:rPr>
        <w:t xml:space="preserve"> dodaje, że jej zdaniem kobiety mentorki często oferują wsparcie emocjonalne, które, w połączeniu z ich zawodowym doświadczeniem, może być inspiracją dla młodszych pokoleń naukowców. </w:t>
      </w:r>
    </w:p>
    <w:p w14:paraId="0A49881B" w14:textId="4DD12538" w:rsidR="001F69AB" w:rsidRPr="00F761D8" w:rsidRDefault="001F69AB" w:rsidP="001F69AB">
      <w:pPr>
        <w:jc w:val="both"/>
        <w:rPr>
          <w:rFonts w:ascii="Century Gothic" w:hAnsi="Century Gothic"/>
          <w:sz w:val="22"/>
          <w:szCs w:val="22"/>
        </w:rPr>
      </w:pPr>
      <w:r w:rsidRPr="00F761D8">
        <w:rPr>
          <w:rFonts w:ascii="Century Gothic" w:hAnsi="Century Gothic"/>
          <w:sz w:val="22"/>
          <w:szCs w:val="22"/>
        </w:rPr>
        <w:t>„Uważam, że kobiety są dobrymi mentorkami. Kobiety mentorki często oferują wsparcie i inspirują, pomagając ludziom pokonywać wszelkie trudności zawodowe i osobiste. Dzięki wzbogaconej sferze emocjonalnej,</w:t>
      </w:r>
      <w:r w:rsidR="00983ADE">
        <w:rPr>
          <w:rFonts w:ascii="Century Gothic" w:hAnsi="Century Gothic"/>
          <w:sz w:val="22"/>
          <w:szCs w:val="22"/>
        </w:rPr>
        <w:t xml:space="preserve"> </w:t>
      </w:r>
      <w:r w:rsidRPr="00F761D8">
        <w:rPr>
          <w:rFonts w:ascii="Century Gothic" w:hAnsi="Century Gothic"/>
          <w:sz w:val="22"/>
          <w:szCs w:val="22"/>
        </w:rPr>
        <w:t>mogą skutecznie doradzać i motywować m.in. młodsze pokolenia naukowców, wspierając rozwój ich kariery i zachęcając do podejmowania ambitnych wyzwań. Osobiście sama zawdzięczam kilku kobietom- moim mentorkom i promotorkom, pokazanie, że ciężką pracą i odpowiednim podejściem można osiągnąć wszystko to, do czego dążymy, a wtedy niemożliwe staje się możliwym”.</w:t>
      </w:r>
    </w:p>
    <w:p w14:paraId="7EF2CEF0" w14:textId="77777777" w:rsidR="001F69AB" w:rsidRPr="00F761D8" w:rsidRDefault="001F69AB">
      <w:pPr>
        <w:pStyle w:val="Default"/>
        <w:jc w:val="both"/>
        <w:rPr>
          <w:rFonts w:ascii="Century Gothic" w:eastAsia="Century Gothic" w:hAnsi="Century Gothic" w:cs="Century Gothic"/>
          <w:b/>
          <w:bCs/>
          <w:sz w:val="22"/>
          <w:szCs w:val="22"/>
        </w:rPr>
      </w:pPr>
    </w:p>
    <w:p w14:paraId="73628C95" w14:textId="77777777" w:rsidR="001F69AB" w:rsidRPr="00F761D8" w:rsidRDefault="001F69AB">
      <w:pPr>
        <w:pStyle w:val="Default"/>
        <w:jc w:val="both"/>
        <w:rPr>
          <w:rFonts w:ascii="Century Gothic" w:eastAsia="Century Gothic" w:hAnsi="Century Gothic" w:cs="Century Gothic"/>
          <w:b/>
          <w:bCs/>
          <w:sz w:val="22"/>
          <w:szCs w:val="22"/>
        </w:rPr>
      </w:pPr>
    </w:p>
    <w:p w14:paraId="3841A8DC" w14:textId="77777777" w:rsidR="005277E6" w:rsidRDefault="005277E6">
      <w:pPr>
        <w:pStyle w:val="Default"/>
        <w:jc w:val="both"/>
        <w:rPr>
          <w:rFonts w:ascii="Century Gothic" w:eastAsia="Century Gothic" w:hAnsi="Century Gothic" w:cs="Century Gothic"/>
          <w:b/>
          <w:bCs/>
          <w:sz w:val="22"/>
          <w:szCs w:val="22"/>
        </w:rPr>
      </w:pPr>
    </w:p>
    <w:p w14:paraId="6596622D" w14:textId="03988224" w:rsidR="005277E6" w:rsidRPr="003B10B4" w:rsidRDefault="005277E6">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STYPENDYSTKA W KATEGORII </w:t>
      </w:r>
      <w:r w:rsidR="003B10B4">
        <w:rPr>
          <w:rFonts w:ascii="Century Gothic" w:eastAsia="Century Gothic" w:hAnsi="Century Gothic" w:cs="Century Gothic"/>
          <w:b/>
          <w:bCs/>
          <w:sz w:val="26"/>
          <w:szCs w:val="26"/>
        </w:rPr>
        <w:t>DOKTORANCKIEJ</w:t>
      </w:r>
    </w:p>
    <w:p w14:paraId="589248FD" w14:textId="6FA9F12E" w:rsidR="0008098C" w:rsidRPr="003B10B4" w:rsidRDefault="0008098C">
      <w:pPr>
        <w:pStyle w:val="Default"/>
        <w:jc w:val="both"/>
        <w:rPr>
          <w:rFonts w:ascii="Century Gothic" w:eastAsia="Century Gothic" w:hAnsi="Century Gothic" w:cs="Century Gothic"/>
          <w:b/>
          <w:bCs/>
          <w:sz w:val="26"/>
          <w:szCs w:val="26"/>
        </w:rPr>
      </w:pPr>
      <w:r w:rsidRPr="003B10B4">
        <w:rPr>
          <w:rFonts w:ascii="Century Gothic" w:eastAsia="Century Gothic" w:hAnsi="Century Gothic" w:cs="Century Gothic"/>
          <w:b/>
          <w:bCs/>
          <w:sz w:val="26"/>
          <w:szCs w:val="26"/>
        </w:rPr>
        <w:t>Mgr inż. Hanna Orlikowska-Rzeźnik</w:t>
      </w:r>
    </w:p>
    <w:p w14:paraId="0A3BF4E8" w14:textId="77777777" w:rsidR="003B10B4" w:rsidRDefault="0008098C">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 xml:space="preserve">Wydział Inżynierii Materiałowej i Fizyki Technicznej </w:t>
      </w:r>
    </w:p>
    <w:p w14:paraId="7F06E6BA" w14:textId="0CC55AE0" w:rsidR="0008098C" w:rsidRPr="00F761D8" w:rsidRDefault="0008098C">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Politechnika Poznańska</w:t>
      </w:r>
    </w:p>
    <w:p w14:paraId="7622B005" w14:textId="77777777" w:rsidR="0008098C" w:rsidRPr="00F761D8" w:rsidRDefault="0008098C">
      <w:pPr>
        <w:pStyle w:val="Default"/>
        <w:jc w:val="both"/>
        <w:rPr>
          <w:rFonts w:ascii="Century Gothic" w:eastAsia="Times New Roman" w:hAnsi="Century Gothic" w:cs="Times New Roman"/>
          <w:color w:val="000000" w:themeColor="text1"/>
          <w:sz w:val="22"/>
          <w:szCs w:val="22"/>
        </w:rPr>
      </w:pPr>
    </w:p>
    <w:p w14:paraId="2BC7B8A3" w14:textId="2D646D95" w:rsidR="0008098C" w:rsidRPr="00F761D8" w:rsidRDefault="0008098C">
      <w:pPr>
        <w:pStyle w:val="Default"/>
        <w:jc w:val="both"/>
        <w:rPr>
          <w:rFonts w:ascii="Century Gothic" w:eastAsia="Century Gothic" w:hAnsi="Century Gothic" w:cs="Century Gothic"/>
          <w:b/>
          <w:sz w:val="22"/>
          <w:szCs w:val="22"/>
        </w:rPr>
      </w:pPr>
      <w:r w:rsidRPr="00F761D8">
        <w:rPr>
          <w:rFonts w:ascii="Century Gothic" w:eastAsia="Century Gothic" w:hAnsi="Century Gothic" w:cs="Century Gothic"/>
          <w:b/>
          <w:sz w:val="22"/>
          <w:szCs w:val="22"/>
        </w:rPr>
        <w:t>Temat pracy</w:t>
      </w:r>
      <w:r w:rsidR="00CF3FC9" w:rsidRPr="00F761D8">
        <w:rPr>
          <w:rFonts w:ascii="Century Gothic" w:eastAsia="Century Gothic" w:hAnsi="Century Gothic" w:cs="Century Gothic"/>
          <w:b/>
          <w:sz w:val="22"/>
          <w:szCs w:val="22"/>
        </w:rPr>
        <w:t>:</w:t>
      </w:r>
    </w:p>
    <w:p w14:paraId="280312C4" w14:textId="77777777" w:rsidR="0008098C" w:rsidRPr="00F761D8" w:rsidRDefault="0008098C">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Rola cholesterolu i tratw lipidowych w procesie fuzji błonowej</w:t>
      </w:r>
    </w:p>
    <w:p w14:paraId="18F3C2F8" w14:textId="77777777" w:rsidR="0008098C" w:rsidRPr="00F761D8" w:rsidRDefault="0008098C">
      <w:pPr>
        <w:pStyle w:val="Default"/>
        <w:jc w:val="both"/>
        <w:rPr>
          <w:rFonts w:ascii="Century Gothic" w:eastAsia="Century Gothic" w:hAnsi="Century Gothic" w:cs="Century Gothic"/>
          <w:sz w:val="22"/>
          <w:szCs w:val="22"/>
          <w:lang w:val="en-GB"/>
        </w:rPr>
      </w:pPr>
      <w:r w:rsidRPr="00F761D8">
        <w:rPr>
          <w:rFonts w:ascii="Century Gothic" w:eastAsia="Century Gothic" w:hAnsi="Century Gothic" w:cs="Century Gothic"/>
          <w:sz w:val="22"/>
          <w:szCs w:val="22"/>
          <w:lang w:val="en-GB"/>
        </w:rPr>
        <w:t>Role of Cholesterol and Lipid Rafts in Membrane Fusion Process</w:t>
      </w:r>
    </w:p>
    <w:p w14:paraId="5A8B6ECC" w14:textId="77777777" w:rsidR="0008098C" w:rsidRPr="00F761D8" w:rsidRDefault="0008098C">
      <w:pPr>
        <w:pStyle w:val="Default"/>
        <w:jc w:val="both"/>
        <w:rPr>
          <w:rFonts w:ascii="Century Gothic" w:eastAsia="Century Gothic" w:hAnsi="Century Gothic" w:cs="Century Gothic"/>
          <w:sz w:val="22"/>
          <w:szCs w:val="22"/>
          <w:lang w:val="en-GB"/>
        </w:rPr>
      </w:pPr>
    </w:p>
    <w:p w14:paraId="162CB610" w14:textId="34E11403" w:rsidR="00C93656" w:rsidRPr="00C93656" w:rsidRDefault="0008098C" w:rsidP="00C93656">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 xml:space="preserve">Życiorys naukowy:  </w:t>
      </w:r>
    </w:p>
    <w:p w14:paraId="666639A7" w14:textId="1158B6D5" w:rsidR="00C93656" w:rsidRDefault="00C93656" w:rsidP="00046AC7">
      <w:pPr>
        <w:pStyle w:val="Default"/>
        <w:jc w:val="both"/>
        <w:rPr>
          <w:rFonts w:ascii="Century Gothic" w:eastAsia="Century Gothic" w:hAnsi="Century Gothic" w:cs="Century Gothic"/>
          <w:sz w:val="22"/>
          <w:szCs w:val="22"/>
        </w:rPr>
      </w:pPr>
      <w:r w:rsidRPr="00C93656">
        <w:rPr>
          <w:rFonts w:ascii="Century Gothic" w:eastAsia="Century Gothic" w:hAnsi="Century Gothic" w:cs="Century Gothic"/>
          <w:sz w:val="22"/>
          <w:szCs w:val="22"/>
        </w:rPr>
        <w:t>Mgr inż. Hanna Orlikowska-Rzeźnik specjalizuje</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się w biofizyce molekularnej. Swoją</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karierę naukową rozpoczęła od studiów</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inżynierskich na Politechnice Wrocławskiej</w:t>
      </w:r>
      <w:r w:rsidR="00046AC7">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(2014-2018), na kierunku Inżynieria Biomedyczna</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ze specjalnością Optyka Biomedyczna.</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W kolejnych latach kontynuowała</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edukację na Politechnice Poznańskiej, zdobywając</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tytuł magistra inżyniera na kierunku</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Fizyka Techniczna, ze specjalnością</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Nanotechnologie i Materiały Funkcjonalne</w:t>
      </w:r>
      <w:r>
        <w:rPr>
          <w:rFonts w:ascii="Century Gothic" w:eastAsia="Century Gothic" w:hAnsi="Century Gothic" w:cs="Century Gothic"/>
          <w:sz w:val="22"/>
          <w:szCs w:val="22"/>
        </w:rPr>
        <w:t xml:space="preserve"> </w:t>
      </w:r>
      <w:r w:rsidRPr="00C93656">
        <w:rPr>
          <w:rFonts w:ascii="Century Gothic" w:eastAsia="Century Gothic" w:hAnsi="Century Gothic" w:cs="Century Gothic"/>
          <w:sz w:val="22"/>
          <w:szCs w:val="22"/>
        </w:rPr>
        <w:t>(2018-2019).</w:t>
      </w:r>
    </w:p>
    <w:p w14:paraId="06AF8D39" w14:textId="77777777" w:rsidR="00C93656" w:rsidRDefault="00C93656" w:rsidP="00046AC7">
      <w:pPr>
        <w:pStyle w:val="Default"/>
        <w:jc w:val="both"/>
        <w:rPr>
          <w:rFonts w:ascii="Century Gothic" w:eastAsia="Century Gothic" w:hAnsi="Century Gothic" w:cs="Century Gothic"/>
          <w:sz w:val="22"/>
          <w:szCs w:val="22"/>
        </w:rPr>
      </w:pPr>
    </w:p>
    <w:p w14:paraId="7148938B" w14:textId="3E7D240C" w:rsidR="00607A93" w:rsidRPr="00607A93" w:rsidRDefault="00607A93" w:rsidP="00046AC7">
      <w:pPr>
        <w:pStyle w:val="Default"/>
        <w:jc w:val="both"/>
        <w:rPr>
          <w:rFonts w:ascii="Century Gothic" w:eastAsia="Century Gothic" w:hAnsi="Century Gothic" w:cs="Century Gothic"/>
          <w:sz w:val="22"/>
          <w:szCs w:val="22"/>
        </w:rPr>
      </w:pPr>
      <w:r w:rsidRPr="00607A93">
        <w:rPr>
          <w:rFonts w:ascii="Century Gothic" w:eastAsia="Century Gothic" w:hAnsi="Century Gothic" w:cs="Century Gothic"/>
          <w:sz w:val="22"/>
          <w:szCs w:val="22"/>
        </w:rPr>
        <w:t>Stypendystka swoją karierę naukową kontynuuje</w:t>
      </w:r>
      <w:r>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na Politechnice Poznańskiej, gdzie</w:t>
      </w:r>
      <w:r w:rsidR="00046AC7">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od 2019 roku prowadzi badania w Zakładzie</w:t>
      </w:r>
      <w:r>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Fizyki Molekularnej, biorąc udział</w:t>
      </w:r>
      <w:r>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w licznych projektach badawczych, w tym</w:t>
      </w:r>
      <w:r>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jako kierowniczka projektów „Diamentowy</w:t>
      </w:r>
      <w:r w:rsidR="00046AC7">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Grant” oraz „NCN Preludium”. W ramach</w:t>
      </w:r>
      <w:r w:rsidR="001A722C">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międzynarodowego doświadczenia odbyła</w:t>
      </w:r>
    </w:p>
    <w:p w14:paraId="29525C34" w14:textId="6B800222" w:rsidR="00C93656" w:rsidRDefault="00607A93" w:rsidP="00046AC7">
      <w:pPr>
        <w:pStyle w:val="Default"/>
        <w:jc w:val="both"/>
        <w:rPr>
          <w:rFonts w:ascii="Century Gothic" w:eastAsia="Century Gothic" w:hAnsi="Century Gothic" w:cs="Century Gothic"/>
          <w:sz w:val="22"/>
          <w:szCs w:val="22"/>
        </w:rPr>
      </w:pPr>
      <w:r w:rsidRPr="00607A93">
        <w:rPr>
          <w:rFonts w:ascii="Century Gothic" w:eastAsia="Century Gothic" w:hAnsi="Century Gothic" w:cs="Century Gothic"/>
          <w:sz w:val="22"/>
          <w:szCs w:val="22"/>
        </w:rPr>
        <w:t>staż w prestiżowym instytucie badawczym</w:t>
      </w:r>
      <w:r w:rsidR="001A722C">
        <w:rPr>
          <w:rFonts w:ascii="Century Gothic" w:eastAsia="Century Gothic" w:hAnsi="Century Gothic" w:cs="Century Gothic"/>
          <w:sz w:val="22"/>
          <w:szCs w:val="22"/>
        </w:rPr>
        <w:t xml:space="preserve"> </w:t>
      </w:r>
      <w:r w:rsidRPr="00607A93">
        <w:rPr>
          <w:rFonts w:ascii="Century Gothic" w:eastAsia="Century Gothic" w:hAnsi="Century Gothic" w:cs="Century Gothic"/>
          <w:sz w:val="22"/>
          <w:szCs w:val="22"/>
        </w:rPr>
        <w:t>AMOLF w Amsterdamie w 2022 roku.</w:t>
      </w:r>
    </w:p>
    <w:p w14:paraId="050CFCAF" w14:textId="77777777" w:rsidR="001A722C" w:rsidRDefault="001A722C" w:rsidP="00046AC7">
      <w:pPr>
        <w:pStyle w:val="Default"/>
        <w:jc w:val="both"/>
        <w:rPr>
          <w:rFonts w:ascii="Century Gothic" w:eastAsia="Century Gothic" w:hAnsi="Century Gothic" w:cs="Century Gothic"/>
          <w:sz w:val="22"/>
          <w:szCs w:val="22"/>
        </w:rPr>
      </w:pPr>
    </w:p>
    <w:p w14:paraId="51E94A85" w14:textId="122AB60A" w:rsidR="001A722C" w:rsidRDefault="001A722C" w:rsidP="00046AC7">
      <w:pPr>
        <w:pStyle w:val="Default"/>
        <w:jc w:val="both"/>
        <w:rPr>
          <w:rFonts w:ascii="Century Gothic" w:eastAsia="Century Gothic" w:hAnsi="Century Gothic" w:cs="Century Gothic"/>
          <w:sz w:val="22"/>
          <w:szCs w:val="22"/>
        </w:rPr>
      </w:pPr>
      <w:r w:rsidRPr="001A722C">
        <w:rPr>
          <w:rFonts w:ascii="Century Gothic" w:eastAsia="Century Gothic" w:hAnsi="Century Gothic" w:cs="Century Gothic"/>
          <w:sz w:val="22"/>
          <w:szCs w:val="22"/>
        </w:rPr>
        <w:t>Dorobek naukowy badaczki obejmuje</w:t>
      </w:r>
      <w:r>
        <w:rPr>
          <w:rFonts w:ascii="Century Gothic" w:eastAsia="Century Gothic" w:hAnsi="Century Gothic" w:cs="Century Gothic"/>
          <w:sz w:val="22"/>
          <w:szCs w:val="22"/>
        </w:rPr>
        <w:t xml:space="preserve"> </w:t>
      </w:r>
      <w:r w:rsidRPr="001A722C">
        <w:rPr>
          <w:rFonts w:ascii="Century Gothic" w:eastAsia="Century Gothic" w:hAnsi="Century Gothic" w:cs="Century Gothic"/>
          <w:sz w:val="22"/>
          <w:szCs w:val="22"/>
        </w:rPr>
        <w:t>18 artykułów naukowych, 4 patenty oraz</w:t>
      </w:r>
      <w:r>
        <w:rPr>
          <w:rFonts w:ascii="Century Gothic" w:eastAsia="Century Gothic" w:hAnsi="Century Gothic" w:cs="Century Gothic"/>
          <w:sz w:val="22"/>
          <w:szCs w:val="22"/>
        </w:rPr>
        <w:t xml:space="preserve"> </w:t>
      </w:r>
      <w:r w:rsidRPr="001A722C">
        <w:rPr>
          <w:rFonts w:ascii="Century Gothic" w:eastAsia="Century Gothic" w:hAnsi="Century Gothic" w:cs="Century Gothic"/>
          <w:sz w:val="22"/>
          <w:szCs w:val="22"/>
        </w:rPr>
        <w:t>2 zgłoszenia patentowe, a jej prace zostały</w:t>
      </w:r>
      <w:r>
        <w:rPr>
          <w:rFonts w:ascii="Century Gothic" w:eastAsia="Century Gothic" w:hAnsi="Century Gothic" w:cs="Century Gothic"/>
          <w:sz w:val="22"/>
          <w:szCs w:val="22"/>
        </w:rPr>
        <w:t xml:space="preserve"> </w:t>
      </w:r>
      <w:r w:rsidRPr="001A722C">
        <w:rPr>
          <w:rFonts w:ascii="Century Gothic" w:eastAsia="Century Gothic" w:hAnsi="Century Gothic" w:cs="Century Gothic"/>
          <w:sz w:val="22"/>
          <w:szCs w:val="22"/>
        </w:rPr>
        <w:t xml:space="preserve">cytowane 247 razy (bez </w:t>
      </w:r>
      <w:proofErr w:type="spellStart"/>
      <w:r w:rsidRPr="001A722C">
        <w:rPr>
          <w:rFonts w:ascii="Century Gothic" w:eastAsia="Century Gothic" w:hAnsi="Century Gothic" w:cs="Century Gothic"/>
          <w:sz w:val="22"/>
          <w:szCs w:val="22"/>
        </w:rPr>
        <w:t>autocytowań</w:t>
      </w:r>
      <w:proofErr w:type="spellEnd"/>
      <w:r w:rsidRPr="001A722C">
        <w:rPr>
          <w:rFonts w:ascii="Century Gothic" w:eastAsia="Century Gothic" w:hAnsi="Century Gothic" w:cs="Century Gothic"/>
          <w:sz w:val="22"/>
          <w:szCs w:val="22"/>
        </w:rPr>
        <w:t>)</w:t>
      </w:r>
      <w:r w:rsidR="00E40460">
        <w:rPr>
          <w:rFonts w:ascii="Century Gothic" w:eastAsia="Century Gothic" w:hAnsi="Century Gothic" w:cs="Century Gothic"/>
          <w:sz w:val="22"/>
          <w:szCs w:val="22"/>
        </w:rPr>
        <w:t xml:space="preserve">. </w:t>
      </w:r>
      <w:r w:rsidRPr="001A722C">
        <w:rPr>
          <w:rFonts w:ascii="Century Gothic" w:eastAsia="Century Gothic" w:hAnsi="Century Gothic" w:cs="Century Gothic"/>
          <w:sz w:val="22"/>
          <w:szCs w:val="22"/>
        </w:rPr>
        <w:t>Zrealizowała 23 wystąpienia konferencyjne,</w:t>
      </w:r>
      <w:r>
        <w:rPr>
          <w:rFonts w:ascii="Century Gothic" w:eastAsia="Century Gothic" w:hAnsi="Century Gothic" w:cs="Century Gothic"/>
          <w:sz w:val="22"/>
          <w:szCs w:val="22"/>
        </w:rPr>
        <w:t xml:space="preserve"> </w:t>
      </w:r>
      <w:r w:rsidRPr="001A722C">
        <w:rPr>
          <w:rFonts w:ascii="Century Gothic" w:eastAsia="Century Gothic" w:hAnsi="Century Gothic" w:cs="Century Gothic"/>
          <w:sz w:val="22"/>
          <w:szCs w:val="22"/>
        </w:rPr>
        <w:t>w tym 15 na arenie międzynarodowej.</w:t>
      </w:r>
    </w:p>
    <w:p w14:paraId="3C97CBD6" w14:textId="77777777" w:rsidR="00B703EC" w:rsidRDefault="00B703EC" w:rsidP="00046AC7">
      <w:pPr>
        <w:pStyle w:val="Default"/>
        <w:jc w:val="both"/>
        <w:rPr>
          <w:rFonts w:ascii="Century Gothic" w:eastAsia="Century Gothic" w:hAnsi="Century Gothic" w:cs="Century Gothic"/>
          <w:sz w:val="22"/>
          <w:szCs w:val="22"/>
        </w:rPr>
      </w:pPr>
    </w:p>
    <w:p w14:paraId="38B56605" w14:textId="7329EC6E" w:rsidR="00B703EC" w:rsidRPr="00B703EC" w:rsidRDefault="00B703EC" w:rsidP="00046AC7">
      <w:pPr>
        <w:pStyle w:val="Default"/>
        <w:jc w:val="both"/>
        <w:rPr>
          <w:rFonts w:ascii="Century Gothic" w:eastAsia="Century Gothic" w:hAnsi="Century Gothic" w:cs="Century Gothic"/>
          <w:sz w:val="22"/>
          <w:szCs w:val="22"/>
        </w:rPr>
      </w:pPr>
      <w:r w:rsidRPr="00B703EC">
        <w:rPr>
          <w:rFonts w:ascii="Century Gothic" w:eastAsia="Century Gothic" w:hAnsi="Century Gothic" w:cs="Century Gothic"/>
          <w:sz w:val="22"/>
          <w:szCs w:val="22"/>
        </w:rPr>
        <w:t>Za swoje osiągnięcia naukowe otrzymała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szereg prestiżowych nagród i wyróżnień,</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m.in. stypendium START Fundacji na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rzecz Nauki Polskiej, nagrodę za najlepsze</w:t>
      </w:r>
      <w:r w:rsidR="00046AC7">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 xml:space="preserve">wystąpienie </w:t>
      </w:r>
      <w:proofErr w:type="spellStart"/>
      <w:r w:rsidRPr="00B703EC">
        <w:rPr>
          <w:rFonts w:ascii="Century Gothic" w:eastAsia="Century Gothic" w:hAnsi="Century Gothic" w:cs="Century Gothic"/>
          <w:sz w:val="22"/>
          <w:szCs w:val="22"/>
        </w:rPr>
        <w:t>posterowe</w:t>
      </w:r>
      <w:proofErr w:type="spellEnd"/>
      <w:r w:rsidRPr="00B703EC">
        <w:rPr>
          <w:rFonts w:ascii="Century Gothic" w:eastAsia="Century Gothic" w:hAnsi="Century Gothic" w:cs="Century Gothic"/>
          <w:sz w:val="22"/>
          <w:szCs w:val="22"/>
        </w:rPr>
        <w:t xml:space="preserve"> na międzynarodowej</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konferencji Time-</w:t>
      </w:r>
      <w:proofErr w:type="spellStart"/>
      <w:r w:rsidRPr="00B703EC">
        <w:rPr>
          <w:rFonts w:ascii="Century Gothic" w:eastAsia="Century Gothic" w:hAnsi="Century Gothic" w:cs="Century Gothic"/>
          <w:sz w:val="22"/>
          <w:szCs w:val="22"/>
        </w:rPr>
        <w:t>Resolved</w:t>
      </w:r>
      <w:proofErr w:type="spellEnd"/>
      <w:r w:rsidRPr="00B703EC">
        <w:rPr>
          <w:rFonts w:ascii="Century Gothic" w:eastAsia="Century Gothic" w:hAnsi="Century Gothic" w:cs="Century Gothic"/>
          <w:sz w:val="22"/>
          <w:szCs w:val="22"/>
        </w:rPr>
        <w:t xml:space="preserve"> </w:t>
      </w:r>
      <w:proofErr w:type="spellStart"/>
      <w:r w:rsidRPr="00B703EC">
        <w:rPr>
          <w:rFonts w:ascii="Century Gothic" w:eastAsia="Century Gothic" w:hAnsi="Century Gothic" w:cs="Century Gothic"/>
          <w:sz w:val="22"/>
          <w:szCs w:val="22"/>
        </w:rPr>
        <w:t>Vibrational</w:t>
      </w:r>
      <w:proofErr w:type="spellEnd"/>
      <w:r w:rsidR="00046AC7">
        <w:rPr>
          <w:rFonts w:ascii="Century Gothic" w:eastAsia="Century Gothic" w:hAnsi="Century Gothic" w:cs="Century Gothic"/>
          <w:sz w:val="22"/>
          <w:szCs w:val="22"/>
        </w:rPr>
        <w:t xml:space="preserve"> </w:t>
      </w:r>
      <w:proofErr w:type="spellStart"/>
      <w:r w:rsidRPr="00B703EC">
        <w:rPr>
          <w:rFonts w:ascii="Century Gothic" w:eastAsia="Century Gothic" w:hAnsi="Century Gothic" w:cs="Century Gothic"/>
          <w:sz w:val="22"/>
          <w:szCs w:val="22"/>
        </w:rPr>
        <w:t>Spectroscopy</w:t>
      </w:r>
      <w:proofErr w:type="spellEnd"/>
      <w:r w:rsidRPr="00B703EC">
        <w:rPr>
          <w:rFonts w:ascii="Century Gothic" w:eastAsia="Century Gothic" w:hAnsi="Century Gothic" w:cs="Century Gothic"/>
          <w:sz w:val="22"/>
          <w:szCs w:val="22"/>
        </w:rPr>
        <w:t xml:space="preserve"> oraz nagrodę zespołową</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Rektora Politechniki Poznańskiej za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wybitne osiągnięcia naukowe. Otrzymała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także nominację do Polskiej Nagrody Inteligentnego</w:t>
      </w:r>
    </w:p>
    <w:p w14:paraId="5D2DE6A1" w14:textId="2E8F01B6" w:rsidR="00B703EC" w:rsidRDefault="00B703EC" w:rsidP="00046AC7">
      <w:pPr>
        <w:pStyle w:val="Default"/>
        <w:jc w:val="both"/>
        <w:rPr>
          <w:rFonts w:ascii="Century Gothic" w:eastAsia="Century Gothic" w:hAnsi="Century Gothic" w:cs="Century Gothic"/>
          <w:sz w:val="22"/>
          <w:szCs w:val="22"/>
        </w:rPr>
      </w:pPr>
      <w:r w:rsidRPr="00B703EC">
        <w:rPr>
          <w:rFonts w:ascii="Century Gothic" w:eastAsia="Century Gothic" w:hAnsi="Century Gothic" w:cs="Century Gothic"/>
          <w:sz w:val="22"/>
          <w:szCs w:val="22"/>
        </w:rPr>
        <w:t>Rozwoju w kategorii „Naukowiec</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Przyszłości” w 2020 roku. Badaczka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wyróżniała się także w trakcie studiów,</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zdobywając nagrodę „Najlepszy Dyplom</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Roku 2018” Politechniki Wrocławskiej dla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absolwentów studiów I stopnia oraz trzykrotnie</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otrzymując stypendium Ministra</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Nauki i Szkolnictwa Wyższego dla studentów</w:t>
      </w:r>
      <w:r>
        <w:rPr>
          <w:rFonts w:ascii="Century Gothic" w:eastAsia="Century Gothic" w:hAnsi="Century Gothic" w:cs="Century Gothic"/>
          <w:sz w:val="22"/>
          <w:szCs w:val="22"/>
        </w:rPr>
        <w:t xml:space="preserve"> </w:t>
      </w:r>
      <w:r w:rsidRPr="00B703EC">
        <w:rPr>
          <w:rFonts w:ascii="Century Gothic" w:eastAsia="Century Gothic" w:hAnsi="Century Gothic" w:cs="Century Gothic"/>
          <w:sz w:val="22"/>
          <w:szCs w:val="22"/>
        </w:rPr>
        <w:t>za wybitne osiągnięcia.</w:t>
      </w:r>
    </w:p>
    <w:p w14:paraId="59CD6DCD" w14:textId="77777777" w:rsidR="00C51AE3" w:rsidRDefault="00C51AE3" w:rsidP="00046AC7">
      <w:pPr>
        <w:pStyle w:val="Default"/>
        <w:jc w:val="both"/>
        <w:rPr>
          <w:rFonts w:ascii="Century Gothic" w:eastAsia="Century Gothic" w:hAnsi="Century Gothic" w:cs="Century Gothic"/>
          <w:sz w:val="22"/>
          <w:szCs w:val="22"/>
        </w:rPr>
      </w:pPr>
    </w:p>
    <w:p w14:paraId="700071DF" w14:textId="5B313FA1" w:rsidR="00C51AE3" w:rsidRDefault="00C51AE3" w:rsidP="00046AC7">
      <w:pPr>
        <w:pStyle w:val="Default"/>
        <w:jc w:val="both"/>
        <w:rPr>
          <w:rFonts w:ascii="Century Gothic" w:eastAsia="Century Gothic" w:hAnsi="Century Gothic" w:cs="Century Gothic"/>
          <w:sz w:val="22"/>
          <w:szCs w:val="22"/>
        </w:rPr>
      </w:pPr>
      <w:r w:rsidRPr="00C51AE3">
        <w:rPr>
          <w:rFonts w:ascii="Century Gothic" w:eastAsia="Century Gothic" w:hAnsi="Century Gothic" w:cs="Century Gothic"/>
          <w:sz w:val="22"/>
          <w:szCs w:val="22"/>
        </w:rPr>
        <w:t>Jej osiągnięcia naukowe, innowacje oraz</w:t>
      </w:r>
      <w:r>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aktywność w pozyskiwaniu grantów,</w:t>
      </w:r>
      <w:r>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a także udział w międzynarodowych projektach</w:t>
      </w:r>
      <w:r>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badawczych, czynią ją wyróżniającą</w:t>
      </w:r>
      <w:r>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się postacią w dziedzinie biofizyki</w:t>
      </w:r>
      <w:r>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molekularnej.</w:t>
      </w:r>
    </w:p>
    <w:p w14:paraId="607502B5" w14:textId="77777777" w:rsidR="00C93656" w:rsidRDefault="00C93656">
      <w:pPr>
        <w:pStyle w:val="Default"/>
        <w:jc w:val="both"/>
        <w:rPr>
          <w:rFonts w:ascii="Century Gothic" w:eastAsia="Century Gothic" w:hAnsi="Century Gothic" w:cs="Century Gothic"/>
          <w:sz w:val="22"/>
          <w:szCs w:val="22"/>
        </w:rPr>
      </w:pPr>
    </w:p>
    <w:p w14:paraId="151C9CC7" w14:textId="77777777" w:rsidR="0008098C" w:rsidRPr="00F761D8" w:rsidRDefault="0008098C">
      <w:pPr>
        <w:pStyle w:val="Default"/>
        <w:jc w:val="both"/>
        <w:rPr>
          <w:rFonts w:ascii="Century Gothic" w:eastAsia="Century Gothic" w:hAnsi="Century Gothic" w:cs="Century Gothic"/>
          <w:b/>
          <w:sz w:val="22"/>
          <w:szCs w:val="22"/>
        </w:rPr>
      </w:pPr>
      <w:r w:rsidRPr="00F761D8">
        <w:rPr>
          <w:rFonts w:ascii="Century Gothic" w:eastAsia="Century Gothic" w:hAnsi="Century Gothic" w:cs="Century Gothic"/>
          <w:b/>
          <w:sz w:val="22"/>
          <w:szCs w:val="22"/>
        </w:rPr>
        <w:t xml:space="preserve">Zainteresowanie obszarem badawczym:  </w:t>
      </w:r>
    </w:p>
    <w:p w14:paraId="309B51F1" w14:textId="3B6AC504" w:rsidR="0008098C" w:rsidRDefault="00C51AE3" w:rsidP="00C51AE3">
      <w:pPr>
        <w:pStyle w:val="Default"/>
        <w:jc w:val="both"/>
        <w:rPr>
          <w:rFonts w:ascii="Century Gothic" w:eastAsia="Century Gothic" w:hAnsi="Century Gothic" w:cs="Century Gothic"/>
          <w:sz w:val="22"/>
          <w:szCs w:val="22"/>
        </w:rPr>
      </w:pPr>
      <w:r w:rsidRPr="00C51AE3">
        <w:rPr>
          <w:rFonts w:ascii="Century Gothic" w:eastAsia="Century Gothic" w:hAnsi="Century Gothic" w:cs="Century Gothic"/>
          <w:sz w:val="22"/>
          <w:szCs w:val="22"/>
        </w:rPr>
        <w:t xml:space="preserve">Zainteresowania badawcze </w:t>
      </w:r>
      <w:proofErr w:type="spellStart"/>
      <w:r w:rsidRPr="00C51AE3">
        <w:rPr>
          <w:rFonts w:ascii="Century Gothic" w:eastAsia="Century Gothic" w:hAnsi="Century Gothic" w:cs="Century Gothic"/>
          <w:sz w:val="22"/>
          <w:szCs w:val="22"/>
        </w:rPr>
        <w:t>naukowczyni</w:t>
      </w:r>
      <w:proofErr w:type="spellEnd"/>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koncentrują się na błonach komórkowych,</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które odgrywają kluczową rolę w funkcjonowaniu</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żywych komórek. Stypendystka</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w swojej pracy skupia się na zrozumieniu</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mechanizmów molekularnych, które regulują</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interakcje między składnikami błony,</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takimi jak fosfolipidy, cholesterol i woda</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biologiczna, szczególnie w warunkach</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ograniczonej hydratacji. Jej badania eksplorują,</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jak te oddziaływania wpływają</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 xml:space="preserve">na właściwości biofizyczne </w:t>
      </w:r>
      <w:proofErr w:type="spellStart"/>
      <w:r w:rsidRPr="00C51AE3">
        <w:rPr>
          <w:rFonts w:ascii="Century Gothic" w:eastAsia="Century Gothic" w:hAnsi="Century Gothic" w:cs="Century Gothic"/>
          <w:sz w:val="22"/>
          <w:szCs w:val="22"/>
        </w:rPr>
        <w:t>biomimetycznych</w:t>
      </w:r>
      <w:proofErr w:type="spellEnd"/>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błon lipidowych, co może pomóc</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 xml:space="preserve">w lepszym zrozumieniu ich </w:t>
      </w:r>
      <w:r w:rsidRPr="00C51AE3">
        <w:rPr>
          <w:rFonts w:ascii="Century Gothic" w:eastAsia="Century Gothic" w:hAnsi="Century Gothic" w:cs="Century Gothic"/>
          <w:sz w:val="22"/>
          <w:szCs w:val="22"/>
        </w:rPr>
        <w:lastRenderedPageBreak/>
        <w:t>potencjalnego</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wpływu na funkcjonowanie komórek.</w:t>
      </w:r>
      <w:r w:rsidR="000E35C0">
        <w:rPr>
          <w:rFonts w:ascii="Century Gothic" w:eastAsia="Century Gothic" w:hAnsi="Century Gothic" w:cs="Century Gothic"/>
          <w:sz w:val="22"/>
          <w:szCs w:val="22"/>
        </w:rPr>
        <w:t xml:space="preserve"> </w:t>
      </w:r>
      <w:proofErr w:type="spellStart"/>
      <w:r w:rsidRPr="00C51AE3">
        <w:rPr>
          <w:rFonts w:ascii="Century Gothic" w:eastAsia="Century Gothic" w:hAnsi="Century Gothic" w:cs="Century Gothic"/>
          <w:sz w:val="22"/>
          <w:szCs w:val="22"/>
        </w:rPr>
        <w:t>Naukowczyni</w:t>
      </w:r>
      <w:proofErr w:type="spellEnd"/>
      <w:r w:rsidRPr="00C51AE3">
        <w:rPr>
          <w:rFonts w:ascii="Century Gothic" w:eastAsia="Century Gothic" w:hAnsi="Century Gothic" w:cs="Century Gothic"/>
          <w:sz w:val="22"/>
          <w:szCs w:val="22"/>
        </w:rPr>
        <w:t xml:space="preserve"> dąży do zrozumienia pochodzenia</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i roli lateralnych heterogeniczności</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w błonie komórkowej, szczególnie w kontekście</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fuzji błonowej, czyli procesu łączenia</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się dwóch błon lipidowych. Zjawisko</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to odgrywa kluczową rolę w procesach</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 xml:space="preserve">takich jak </w:t>
      </w:r>
      <w:proofErr w:type="spellStart"/>
      <w:r w:rsidRPr="00C51AE3">
        <w:rPr>
          <w:rFonts w:ascii="Century Gothic" w:eastAsia="Century Gothic" w:hAnsi="Century Gothic" w:cs="Century Gothic"/>
          <w:sz w:val="22"/>
          <w:szCs w:val="22"/>
        </w:rPr>
        <w:t>neurotransmisja</w:t>
      </w:r>
      <w:proofErr w:type="spellEnd"/>
      <w:r w:rsidRPr="00C51AE3">
        <w:rPr>
          <w:rFonts w:ascii="Century Gothic" w:eastAsia="Century Gothic" w:hAnsi="Century Gothic" w:cs="Century Gothic"/>
          <w:sz w:val="22"/>
          <w:szCs w:val="22"/>
        </w:rPr>
        <w:t>, zapłodnienie,</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a także rozwój infekcji wirusowych wywoływanych</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przez wirusy otoczkowe, takie</w:t>
      </w:r>
      <w:r w:rsidR="000E35C0">
        <w:rPr>
          <w:rFonts w:ascii="Century Gothic" w:eastAsia="Century Gothic" w:hAnsi="Century Gothic" w:cs="Century Gothic"/>
          <w:sz w:val="22"/>
          <w:szCs w:val="22"/>
        </w:rPr>
        <w:t xml:space="preserve"> </w:t>
      </w:r>
      <w:r w:rsidRPr="00C51AE3">
        <w:rPr>
          <w:rFonts w:ascii="Century Gothic" w:eastAsia="Century Gothic" w:hAnsi="Century Gothic" w:cs="Century Gothic"/>
          <w:sz w:val="22"/>
          <w:szCs w:val="22"/>
        </w:rPr>
        <w:t>jak SARS-CoV-2, wirus grypy czy HIV.</w:t>
      </w:r>
    </w:p>
    <w:p w14:paraId="651B8E5A" w14:textId="77777777" w:rsidR="000E35C0" w:rsidRDefault="000E35C0" w:rsidP="00C51AE3">
      <w:pPr>
        <w:pStyle w:val="Default"/>
        <w:jc w:val="both"/>
        <w:rPr>
          <w:rFonts w:ascii="Century Gothic" w:eastAsia="Century Gothic" w:hAnsi="Century Gothic" w:cs="Century Gothic"/>
          <w:sz w:val="22"/>
          <w:szCs w:val="22"/>
        </w:rPr>
      </w:pPr>
    </w:p>
    <w:p w14:paraId="0E27B94F" w14:textId="6AB4C91A" w:rsidR="000E35C0" w:rsidRDefault="008506C6" w:rsidP="008506C6">
      <w:pPr>
        <w:pStyle w:val="Default"/>
        <w:jc w:val="both"/>
        <w:rPr>
          <w:rFonts w:ascii="Century Gothic" w:eastAsia="Century Gothic" w:hAnsi="Century Gothic" w:cs="Century Gothic"/>
          <w:sz w:val="22"/>
          <w:szCs w:val="22"/>
        </w:rPr>
      </w:pPr>
      <w:r w:rsidRPr="008506C6">
        <w:rPr>
          <w:rFonts w:ascii="Century Gothic" w:eastAsia="Century Gothic" w:hAnsi="Century Gothic" w:cs="Century Gothic"/>
          <w:sz w:val="22"/>
          <w:szCs w:val="22"/>
        </w:rPr>
        <w:t>Jej odkrycia wskazują, że zmniejszona</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hydratacja modelowych błon komórkowych</w:t>
      </w:r>
      <w:r w:rsidR="00E40460">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prowadzi do uwalniania cholesterolu</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z tratw lipidowych do otaczającej je fazy</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płynnej, co może stanowić mechanizm</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regulujący płynność błony i chroniący ją</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przed destabilizacją. Dodatkowo wykazała,</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że cholesterol zmienia orientację</w:t>
      </w:r>
      <w:r w:rsidR="00E40460">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cząsteczek wody w warstwie hydratacyjnej</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błony, co może znacząco oddziaływać</w:t>
      </w:r>
      <w:r w:rsidR="00E40460">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na dynamikę procesu fuzji błon.</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Badania mgr inż. Hanny Orlikowskiej-</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Rzeźnik można porównać do socjologii</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molekularnej, gdzie analizowane są „działania</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społeczne” zachodzące między</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cząsteczkami w błonach komórkowych.</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Celem badaczki jest lepsze zrozumienie,</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jak interakcje między fosfolipidami, cholesterolem</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a wodą wpływają na stabilność</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błon komórkowych i ich zdolność do prawidłowego</w:t>
      </w:r>
      <w:r>
        <w:rPr>
          <w:rFonts w:ascii="Century Gothic" w:eastAsia="Century Gothic" w:hAnsi="Century Gothic" w:cs="Century Gothic"/>
          <w:sz w:val="22"/>
          <w:szCs w:val="22"/>
        </w:rPr>
        <w:t xml:space="preserve"> </w:t>
      </w:r>
      <w:r w:rsidRPr="008506C6">
        <w:rPr>
          <w:rFonts w:ascii="Century Gothic" w:eastAsia="Century Gothic" w:hAnsi="Century Gothic" w:cs="Century Gothic"/>
          <w:sz w:val="22"/>
          <w:szCs w:val="22"/>
        </w:rPr>
        <w:t>działania w procesach biologicznych.</w:t>
      </w:r>
    </w:p>
    <w:p w14:paraId="73C10236" w14:textId="77777777" w:rsidR="008506C6" w:rsidRDefault="008506C6" w:rsidP="00C51AE3">
      <w:pPr>
        <w:pStyle w:val="Default"/>
        <w:jc w:val="both"/>
        <w:rPr>
          <w:rFonts w:ascii="Century Gothic" w:eastAsia="Century Gothic" w:hAnsi="Century Gothic" w:cs="Century Gothic"/>
          <w:sz w:val="22"/>
          <w:szCs w:val="22"/>
        </w:rPr>
      </w:pPr>
    </w:p>
    <w:p w14:paraId="2ACBF90A" w14:textId="77777777" w:rsidR="008506C6" w:rsidRPr="00F761D8" w:rsidRDefault="008506C6" w:rsidP="00C51AE3">
      <w:pPr>
        <w:pStyle w:val="Default"/>
        <w:jc w:val="both"/>
        <w:rPr>
          <w:rFonts w:ascii="Century Gothic" w:eastAsia="Century Gothic" w:hAnsi="Century Gothic" w:cs="Century Gothic"/>
          <w:sz w:val="22"/>
          <w:szCs w:val="22"/>
        </w:rPr>
      </w:pPr>
    </w:p>
    <w:p w14:paraId="51A360A5" w14:textId="77777777" w:rsidR="0008098C" w:rsidRPr="00F761D8" w:rsidRDefault="0008098C">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 xml:space="preserve">Dlaczego akurat ścieżka naukowa?  </w:t>
      </w:r>
    </w:p>
    <w:p w14:paraId="223AF4C8" w14:textId="5C24231E" w:rsidR="00513F8F" w:rsidRPr="00513F8F" w:rsidRDefault="00513F8F" w:rsidP="00513F8F">
      <w:pPr>
        <w:pStyle w:val="Default"/>
        <w:jc w:val="both"/>
        <w:rPr>
          <w:rFonts w:ascii="Century Gothic" w:eastAsia="Century Gothic" w:hAnsi="Century Gothic" w:cs="Century Gothic"/>
          <w:sz w:val="22"/>
          <w:szCs w:val="22"/>
        </w:rPr>
      </w:pPr>
      <w:r w:rsidRPr="00513F8F">
        <w:rPr>
          <w:rFonts w:ascii="Century Gothic" w:eastAsia="Century Gothic" w:hAnsi="Century Gothic" w:cs="Century Gothic"/>
          <w:sz w:val="22"/>
          <w:szCs w:val="22"/>
        </w:rPr>
        <w:t>Badaczka podkreśla, że wybrała karierę</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naukową głównie dzięki inspirującym</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osobom, które napotkała na swojej drodze.</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Jak sama zaznacza kluczową rolę</w:t>
      </w:r>
    </w:p>
    <w:p w14:paraId="24792197" w14:textId="7E7674F2" w:rsidR="00513F8F" w:rsidRPr="00513F8F" w:rsidRDefault="00513F8F" w:rsidP="00513F8F">
      <w:pPr>
        <w:pStyle w:val="Default"/>
        <w:jc w:val="both"/>
        <w:rPr>
          <w:rFonts w:ascii="Century Gothic" w:eastAsia="Century Gothic" w:hAnsi="Century Gothic" w:cs="Century Gothic"/>
          <w:sz w:val="22"/>
          <w:szCs w:val="22"/>
        </w:rPr>
      </w:pPr>
      <w:r w:rsidRPr="00513F8F">
        <w:rPr>
          <w:rFonts w:ascii="Century Gothic" w:eastAsia="Century Gothic" w:hAnsi="Century Gothic" w:cs="Century Gothic"/>
          <w:sz w:val="22"/>
          <w:szCs w:val="22"/>
        </w:rPr>
        <w:t>odegrał jej promotor pracy inżynierskiej,</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który dostrzegł w niej potencjał i zaprosił</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do udziału w projekcie badawczym</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finansowanym z grantu NCN. To pierwsze</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doświadczenie badawcze było dla</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niej przełomowe, gdyż umożliwiło rozwijanie</w:t>
      </w:r>
    </w:p>
    <w:p w14:paraId="131AB3EC" w14:textId="77777777" w:rsidR="00D673AB" w:rsidRDefault="00513F8F" w:rsidP="00513F8F">
      <w:pPr>
        <w:pStyle w:val="Default"/>
        <w:jc w:val="both"/>
        <w:rPr>
          <w:rFonts w:ascii="Century Gothic" w:eastAsia="Century Gothic" w:hAnsi="Century Gothic" w:cs="Century Gothic"/>
          <w:sz w:val="22"/>
          <w:szCs w:val="22"/>
        </w:rPr>
      </w:pPr>
      <w:r w:rsidRPr="00513F8F">
        <w:rPr>
          <w:rFonts w:ascii="Century Gothic" w:eastAsia="Century Gothic" w:hAnsi="Century Gothic" w:cs="Century Gothic"/>
          <w:sz w:val="22"/>
          <w:szCs w:val="22"/>
        </w:rPr>
        <w:t>umiejętności w środowisku naukowym.</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Stopniowo zaangażowanie w pracę</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badawczą przychodziło naturalnie, ponieważ</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odkryła, że badania podstawowe,</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mimo że ich wpływ bywa często odroczony</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w czasie, mogą przynosić ogromną satysfakcję</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i realnie przyczyniać się do postępu</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naukowego.</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Motywacją do</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kontynuowania kariery</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naukowej stała się jej naturalna ciekawość</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świata oraz chęć</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odkrywania nieznanych</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zjawisk. Fascynuje ją możliwość</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potwierdzania hipotez w eksperymentach</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i odkrywania nowych, niespodziewanych</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efektów, co przynosi jej ogromną satysfakcję</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i poczucie sensu w pracy. Dodatkowo</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świadomość, że jej</w:t>
      </w:r>
      <w:r>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badania mogą przyczynić</w:t>
      </w:r>
      <w:r w:rsidR="00D673AB">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się do rozwoju nauki i przynieść korzyści</w:t>
      </w:r>
      <w:r w:rsidR="00D673AB">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społeczne, jest dla stypendystki istotnym</w:t>
      </w:r>
      <w:r w:rsidR="00D673AB">
        <w:rPr>
          <w:rFonts w:ascii="Century Gothic" w:eastAsia="Century Gothic" w:hAnsi="Century Gothic" w:cs="Century Gothic"/>
          <w:sz w:val="22"/>
          <w:szCs w:val="22"/>
        </w:rPr>
        <w:t xml:space="preserve"> </w:t>
      </w:r>
      <w:r w:rsidRPr="00513F8F">
        <w:rPr>
          <w:rFonts w:ascii="Century Gothic" w:eastAsia="Century Gothic" w:hAnsi="Century Gothic" w:cs="Century Gothic"/>
          <w:sz w:val="22"/>
          <w:szCs w:val="22"/>
        </w:rPr>
        <w:t>bodźcem do dalszych działań.</w:t>
      </w:r>
      <w:r w:rsidRPr="00513F8F">
        <w:rPr>
          <w:rFonts w:ascii="Century Gothic" w:eastAsia="Century Gothic" w:hAnsi="Century Gothic" w:cs="Century Gothic"/>
          <w:sz w:val="22"/>
          <w:szCs w:val="22"/>
        </w:rPr>
        <w:t xml:space="preserve"> </w:t>
      </w:r>
    </w:p>
    <w:p w14:paraId="61EC58C0" w14:textId="77777777" w:rsidR="00D673AB" w:rsidRDefault="00D673AB" w:rsidP="00513F8F">
      <w:pPr>
        <w:pStyle w:val="Default"/>
        <w:jc w:val="both"/>
        <w:rPr>
          <w:rFonts w:ascii="Century Gothic" w:eastAsia="Century Gothic" w:hAnsi="Century Gothic" w:cs="Century Gothic"/>
          <w:sz w:val="22"/>
          <w:szCs w:val="22"/>
        </w:rPr>
      </w:pPr>
    </w:p>
    <w:p w14:paraId="5E50A76A" w14:textId="02751D29" w:rsidR="0008098C" w:rsidRPr="00F761D8" w:rsidRDefault="0008098C" w:rsidP="00513F8F">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 xml:space="preserve">„Gdybym nie została </w:t>
      </w:r>
      <w:proofErr w:type="spellStart"/>
      <w:r w:rsidRPr="00F761D8">
        <w:rPr>
          <w:rFonts w:ascii="Century Gothic" w:eastAsia="Century Gothic" w:hAnsi="Century Gothic" w:cs="Century Gothic"/>
          <w:sz w:val="22"/>
          <w:szCs w:val="22"/>
        </w:rPr>
        <w:t>naukowczynią</w:t>
      </w:r>
      <w:proofErr w:type="spellEnd"/>
      <w:r w:rsidRPr="00F761D8">
        <w:rPr>
          <w:rFonts w:ascii="Century Gothic" w:eastAsia="Century Gothic" w:hAnsi="Century Gothic" w:cs="Century Gothic"/>
          <w:sz w:val="22"/>
          <w:szCs w:val="22"/>
        </w:rPr>
        <w:t xml:space="preserve">, możliwe, że byłabym fotografem reportażowym wydarzeń kulturowych czy rodzinno-przyjacielskich na pełen etat. Chwytanie ulotnych chwil, emocji na twarzach i późniejsze podkreślanie klimatu w </w:t>
      </w:r>
      <w:proofErr w:type="spellStart"/>
      <w:r w:rsidRPr="00F761D8">
        <w:rPr>
          <w:rFonts w:ascii="Century Gothic" w:eastAsia="Century Gothic" w:hAnsi="Century Gothic" w:cs="Century Gothic"/>
          <w:sz w:val="22"/>
          <w:szCs w:val="22"/>
        </w:rPr>
        <w:t>postprodukcji</w:t>
      </w:r>
      <w:proofErr w:type="spellEnd"/>
      <w:r w:rsidRPr="00F761D8">
        <w:rPr>
          <w:rFonts w:ascii="Century Gothic" w:eastAsia="Century Gothic" w:hAnsi="Century Gothic" w:cs="Century Gothic"/>
          <w:sz w:val="22"/>
          <w:szCs w:val="22"/>
        </w:rPr>
        <w:t xml:space="preserve"> to coś, co przynosi mi ogromną satysfakcję”.</w:t>
      </w:r>
    </w:p>
    <w:p w14:paraId="57336FE3" w14:textId="77777777" w:rsidR="0008098C" w:rsidRPr="00F761D8" w:rsidRDefault="0008098C">
      <w:pPr>
        <w:pStyle w:val="Default"/>
        <w:jc w:val="both"/>
        <w:rPr>
          <w:rFonts w:ascii="Century Gothic" w:eastAsia="Century Gothic" w:hAnsi="Century Gothic" w:cs="Century Gothic"/>
          <w:sz w:val="22"/>
          <w:szCs w:val="22"/>
        </w:rPr>
      </w:pPr>
    </w:p>
    <w:p w14:paraId="6B584442" w14:textId="1544E258" w:rsidR="0008098C" w:rsidRPr="00F761D8" w:rsidRDefault="0008098C">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b/>
          <w:bCs/>
          <w:sz w:val="22"/>
          <w:szCs w:val="22"/>
        </w:rPr>
        <w:t xml:space="preserve">Mgr </w:t>
      </w:r>
      <w:r w:rsidR="00582E87">
        <w:rPr>
          <w:rFonts w:ascii="Century Gothic" w:eastAsia="Century Gothic" w:hAnsi="Century Gothic" w:cs="Century Gothic"/>
          <w:b/>
          <w:bCs/>
          <w:sz w:val="22"/>
          <w:szCs w:val="22"/>
        </w:rPr>
        <w:t xml:space="preserve">inż. </w:t>
      </w:r>
      <w:r w:rsidRPr="00F761D8">
        <w:rPr>
          <w:rFonts w:ascii="Century Gothic" w:eastAsia="Century Gothic" w:hAnsi="Century Gothic" w:cs="Century Gothic"/>
          <w:b/>
          <w:bCs/>
          <w:sz w:val="22"/>
          <w:szCs w:val="22"/>
        </w:rPr>
        <w:t>Hanna Orlikowska-Rzeźnik</w:t>
      </w:r>
      <w:r w:rsidRPr="00F761D8">
        <w:rPr>
          <w:rFonts w:ascii="Century Gothic" w:eastAsia="Century Gothic" w:hAnsi="Century Gothic" w:cs="Century Gothic"/>
          <w:sz w:val="22"/>
          <w:szCs w:val="22"/>
        </w:rPr>
        <w:t xml:space="preserve"> </w:t>
      </w:r>
      <w:r w:rsidRPr="00F761D8">
        <w:rPr>
          <w:rFonts w:ascii="Century Gothic" w:eastAsia="Century Gothic" w:hAnsi="Century Gothic" w:cs="Century Gothic"/>
          <w:b/>
          <w:sz w:val="22"/>
          <w:szCs w:val="22"/>
        </w:rPr>
        <w:t>o sytuacji kobiet badaczek i zmianach na rzecz różnorodnych pod względem płci zespołów badawczych:</w:t>
      </w:r>
      <w:r w:rsidRPr="00F761D8">
        <w:rPr>
          <w:rFonts w:ascii="Century Gothic" w:eastAsia="Century Gothic" w:hAnsi="Century Gothic" w:cs="Century Gothic"/>
          <w:sz w:val="22"/>
          <w:szCs w:val="22"/>
        </w:rPr>
        <w:t> </w:t>
      </w:r>
    </w:p>
    <w:p w14:paraId="1E589E6F" w14:textId="3B6CCA40" w:rsidR="008E76BE" w:rsidRPr="008E76BE" w:rsidRDefault="008E76BE" w:rsidP="008E76BE">
      <w:pPr>
        <w:pStyle w:val="Default"/>
        <w:jc w:val="both"/>
        <w:rPr>
          <w:rFonts w:ascii="Century Gothic" w:eastAsia="Century Gothic" w:hAnsi="Century Gothic" w:cs="Century Gothic"/>
          <w:sz w:val="22"/>
          <w:szCs w:val="22"/>
        </w:rPr>
      </w:pPr>
      <w:r w:rsidRPr="008E76BE">
        <w:rPr>
          <w:rFonts w:ascii="Century Gothic" w:eastAsia="Century Gothic" w:hAnsi="Century Gothic" w:cs="Century Gothic"/>
          <w:sz w:val="22"/>
          <w:szCs w:val="22"/>
        </w:rPr>
        <w:t>Badaczka uważa, że różnorodność w nauce</w:t>
      </w:r>
      <w:r>
        <w:rPr>
          <w:rFonts w:ascii="Century Gothic" w:eastAsia="Century Gothic" w:hAnsi="Century Gothic" w:cs="Century Gothic"/>
          <w:sz w:val="22"/>
          <w:szCs w:val="22"/>
        </w:rPr>
        <w:t xml:space="preserve"> </w:t>
      </w:r>
      <w:r w:rsidRPr="008E76BE">
        <w:rPr>
          <w:rFonts w:ascii="Century Gothic" w:eastAsia="Century Gothic" w:hAnsi="Century Gothic" w:cs="Century Gothic"/>
          <w:sz w:val="22"/>
          <w:szCs w:val="22"/>
        </w:rPr>
        <w:t>znacząco zwiększa szanse na osiągnięcie</w:t>
      </w:r>
    </w:p>
    <w:p w14:paraId="1534DAB2" w14:textId="77777777" w:rsidR="008E76BE" w:rsidRDefault="008E76BE" w:rsidP="008E76BE">
      <w:pPr>
        <w:pStyle w:val="Default"/>
        <w:jc w:val="both"/>
        <w:rPr>
          <w:rFonts w:ascii="Century Gothic" w:eastAsia="Century Gothic" w:hAnsi="Century Gothic" w:cs="Century Gothic"/>
          <w:sz w:val="22"/>
          <w:szCs w:val="22"/>
        </w:rPr>
      </w:pPr>
      <w:r w:rsidRPr="008E76BE">
        <w:rPr>
          <w:rFonts w:ascii="Century Gothic" w:eastAsia="Century Gothic" w:hAnsi="Century Gothic" w:cs="Century Gothic"/>
          <w:sz w:val="22"/>
          <w:szCs w:val="22"/>
        </w:rPr>
        <w:t>przełomowych odkryć. Zróżnicowanie</w:t>
      </w:r>
      <w:r>
        <w:rPr>
          <w:rFonts w:ascii="Century Gothic" w:eastAsia="Century Gothic" w:hAnsi="Century Gothic" w:cs="Century Gothic"/>
          <w:sz w:val="22"/>
          <w:szCs w:val="22"/>
        </w:rPr>
        <w:t xml:space="preserve"> </w:t>
      </w:r>
      <w:r w:rsidRPr="008E76BE">
        <w:rPr>
          <w:rFonts w:ascii="Century Gothic" w:eastAsia="Century Gothic" w:hAnsi="Century Gothic" w:cs="Century Gothic"/>
          <w:sz w:val="22"/>
          <w:szCs w:val="22"/>
        </w:rPr>
        <w:t>pod względem doświadczeń życiowych,</w:t>
      </w:r>
      <w:r>
        <w:rPr>
          <w:rFonts w:ascii="Century Gothic" w:eastAsia="Century Gothic" w:hAnsi="Century Gothic" w:cs="Century Gothic"/>
          <w:sz w:val="22"/>
          <w:szCs w:val="22"/>
        </w:rPr>
        <w:t xml:space="preserve"> </w:t>
      </w:r>
      <w:r w:rsidRPr="008E76BE">
        <w:rPr>
          <w:rFonts w:ascii="Century Gothic" w:eastAsia="Century Gothic" w:hAnsi="Century Gothic" w:cs="Century Gothic"/>
          <w:sz w:val="22"/>
          <w:szCs w:val="22"/>
        </w:rPr>
        <w:t>kulturowych, płci oraz dyscyplin naukowych</w:t>
      </w:r>
      <w:r>
        <w:rPr>
          <w:rFonts w:ascii="Century Gothic" w:eastAsia="Century Gothic" w:hAnsi="Century Gothic" w:cs="Century Gothic"/>
          <w:sz w:val="22"/>
          <w:szCs w:val="22"/>
        </w:rPr>
        <w:t xml:space="preserve"> </w:t>
      </w:r>
      <w:r w:rsidRPr="008E76BE">
        <w:rPr>
          <w:rFonts w:ascii="Century Gothic" w:eastAsia="Century Gothic" w:hAnsi="Century Gothic" w:cs="Century Gothic"/>
          <w:sz w:val="22"/>
          <w:szCs w:val="22"/>
        </w:rPr>
        <w:t>prowadzi do tworzenia bardziej kreatywnych</w:t>
      </w:r>
      <w:r>
        <w:rPr>
          <w:rFonts w:ascii="Century Gothic" w:eastAsia="Century Gothic" w:hAnsi="Century Gothic" w:cs="Century Gothic"/>
          <w:sz w:val="22"/>
          <w:szCs w:val="22"/>
        </w:rPr>
        <w:t xml:space="preserve"> </w:t>
      </w:r>
      <w:r w:rsidRPr="008E76BE">
        <w:rPr>
          <w:rFonts w:ascii="Century Gothic" w:eastAsia="Century Gothic" w:hAnsi="Century Gothic" w:cs="Century Gothic"/>
          <w:sz w:val="22"/>
          <w:szCs w:val="22"/>
        </w:rPr>
        <w:t>i wszechstronnych rozwiązań.</w:t>
      </w:r>
      <w:r w:rsidRPr="008E76BE">
        <w:rPr>
          <w:rFonts w:ascii="Century Gothic" w:eastAsia="Century Gothic" w:hAnsi="Century Gothic" w:cs="Century Gothic"/>
          <w:sz w:val="22"/>
          <w:szCs w:val="22"/>
        </w:rPr>
        <w:t xml:space="preserve"> </w:t>
      </w:r>
    </w:p>
    <w:p w14:paraId="61534F4C" w14:textId="77777777" w:rsidR="00B038F0" w:rsidRDefault="00B038F0" w:rsidP="00935CFB">
      <w:pPr>
        <w:pStyle w:val="Default"/>
        <w:jc w:val="both"/>
        <w:rPr>
          <w:rFonts w:ascii="Century Gothic" w:eastAsia="Century Gothic" w:hAnsi="Century Gothic" w:cs="Century Gothic"/>
          <w:sz w:val="22"/>
          <w:szCs w:val="22"/>
        </w:rPr>
      </w:pPr>
    </w:p>
    <w:p w14:paraId="05427F88" w14:textId="0DD93858" w:rsidR="0008098C" w:rsidRPr="00935CFB" w:rsidRDefault="0008098C" w:rsidP="00935CFB">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w:t>
      </w:r>
      <w:r w:rsidR="00935CFB" w:rsidRPr="00935CFB">
        <w:rPr>
          <w:rFonts w:ascii="Century Gothic" w:eastAsia="Century Gothic" w:hAnsi="Century Gothic" w:cs="Century Gothic"/>
          <w:sz w:val="22"/>
          <w:szCs w:val="22"/>
        </w:rPr>
        <w:t>Kiedy w badania zaangażowane są osoby o różnym zapleczu kulturowym,</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życiowym i zawodowym, a także o różnej płci, otwierają się nowe perspektywy</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 xml:space="preserve">i możliwości. </w:t>
      </w:r>
      <w:r w:rsidR="00935CFB" w:rsidRPr="00935CFB">
        <w:rPr>
          <w:rFonts w:ascii="Century Gothic" w:eastAsia="Century Gothic" w:hAnsi="Century Gothic" w:cs="Century Gothic"/>
          <w:sz w:val="22"/>
          <w:szCs w:val="22"/>
        </w:rPr>
        <w:lastRenderedPageBreak/>
        <w:t>Sama doświadczyłam, jak istotne jest, by dostrzec i wykorzystać</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potencjał tkwiący w różnorodnych zespołach. Ich siła tkwi w połączeniu</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unikatowych spojrzeń i doświadczeń, co często prowadzi do odkryć, których</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w pojedynkę nie bylibyśmy w stanie dokonać. Właśnie to wielogłosowe</w:t>
      </w:r>
      <w:r w:rsidR="00935CFB">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podejście nadaje badaniom głębię i pozwala zbliżyć się do rozwiązań naprawdę</w:t>
      </w:r>
      <w:r w:rsidR="002B1167">
        <w:rPr>
          <w:rFonts w:ascii="Century Gothic" w:eastAsia="Century Gothic" w:hAnsi="Century Gothic" w:cs="Century Gothic"/>
          <w:sz w:val="22"/>
          <w:szCs w:val="22"/>
        </w:rPr>
        <w:t xml:space="preserve"> </w:t>
      </w:r>
      <w:r w:rsidR="00935CFB" w:rsidRPr="00935CFB">
        <w:rPr>
          <w:rFonts w:ascii="Century Gothic" w:eastAsia="Century Gothic" w:hAnsi="Century Gothic" w:cs="Century Gothic"/>
          <w:sz w:val="22"/>
          <w:szCs w:val="22"/>
        </w:rPr>
        <w:t>spektakularnych</w:t>
      </w:r>
      <w:r w:rsidRPr="00935CFB">
        <w:rPr>
          <w:rFonts w:ascii="Century Gothic" w:eastAsia="Century Gothic" w:hAnsi="Century Gothic" w:cs="Century Gothic"/>
          <w:sz w:val="22"/>
          <w:szCs w:val="22"/>
        </w:rPr>
        <w:t>”.</w:t>
      </w:r>
    </w:p>
    <w:p w14:paraId="461D41C3" w14:textId="77777777" w:rsidR="00CF3FC9" w:rsidRPr="00F761D8" w:rsidRDefault="00CF3FC9">
      <w:pPr>
        <w:pStyle w:val="Default"/>
        <w:jc w:val="both"/>
        <w:rPr>
          <w:rFonts w:ascii="Century Gothic" w:eastAsia="Century Gothic" w:hAnsi="Century Gothic" w:cs="Century Gothic"/>
          <w:sz w:val="22"/>
          <w:szCs w:val="22"/>
        </w:rPr>
      </w:pPr>
    </w:p>
    <w:p w14:paraId="009F9B53" w14:textId="77777777" w:rsidR="002A76EC" w:rsidRDefault="002A76EC" w:rsidP="00836E83">
      <w:pPr>
        <w:rPr>
          <w:rFonts w:ascii="Century Gothic" w:hAnsi="Century Gothic"/>
          <w:sz w:val="22"/>
          <w:szCs w:val="22"/>
        </w:rPr>
      </w:pPr>
    </w:p>
    <w:p w14:paraId="25AB8280" w14:textId="1EDD360C" w:rsidR="002A76EC" w:rsidRPr="00011CDB" w:rsidRDefault="00011CDB" w:rsidP="00011CDB">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STYPENDYSTKA W KATEGORII </w:t>
      </w:r>
      <w:r>
        <w:rPr>
          <w:rFonts w:ascii="Century Gothic" w:eastAsia="Century Gothic" w:hAnsi="Century Gothic" w:cs="Century Gothic"/>
          <w:b/>
          <w:bCs/>
          <w:sz w:val="26"/>
          <w:szCs w:val="26"/>
        </w:rPr>
        <w:t>DOKTORANCKIEJ</w:t>
      </w:r>
    </w:p>
    <w:p w14:paraId="4417D51D" w14:textId="2C143972" w:rsidR="00836E83" w:rsidRPr="00011CDB" w:rsidRDefault="002A76EC" w:rsidP="00763473">
      <w:pPr>
        <w:spacing w:after="0"/>
        <w:rPr>
          <w:rFonts w:ascii="Century Gothic" w:hAnsi="Century Gothic"/>
          <w:b/>
          <w:bCs/>
          <w:sz w:val="28"/>
          <w:szCs w:val="28"/>
        </w:rPr>
      </w:pPr>
      <w:r w:rsidRPr="00011CDB">
        <w:rPr>
          <w:rFonts w:ascii="Century Gothic" w:hAnsi="Century Gothic"/>
          <w:b/>
          <w:bCs/>
          <w:sz w:val="28"/>
          <w:szCs w:val="28"/>
        </w:rPr>
        <w:t xml:space="preserve">Mgr </w:t>
      </w:r>
      <w:r w:rsidR="00836E83" w:rsidRPr="00011CDB">
        <w:rPr>
          <w:rFonts w:ascii="Century Gothic" w:hAnsi="Century Gothic"/>
          <w:b/>
          <w:bCs/>
          <w:sz w:val="28"/>
          <w:szCs w:val="28"/>
        </w:rPr>
        <w:t>Maja Szymczak</w:t>
      </w:r>
    </w:p>
    <w:p w14:paraId="2D6DC3F5" w14:textId="547FEBDD" w:rsidR="003A05DD" w:rsidRDefault="003A05DD" w:rsidP="00763473">
      <w:pPr>
        <w:spacing w:after="0"/>
        <w:rPr>
          <w:rFonts w:ascii="Century Gothic" w:hAnsi="Century Gothic"/>
          <w:b/>
          <w:bCs/>
          <w:sz w:val="22"/>
          <w:szCs w:val="22"/>
        </w:rPr>
      </w:pPr>
      <w:r w:rsidRPr="003A05DD">
        <w:rPr>
          <w:rFonts w:ascii="Century Gothic" w:hAnsi="Century Gothic"/>
          <w:b/>
          <w:bCs/>
          <w:sz w:val="22"/>
          <w:szCs w:val="22"/>
        </w:rPr>
        <w:t>I</w:t>
      </w:r>
      <w:r>
        <w:rPr>
          <w:rFonts w:ascii="Century Gothic" w:hAnsi="Century Gothic"/>
          <w:b/>
          <w:bCs/>
          <w:sz w:val="22"/>
          <w:szCs w:val="22"/>
        </w:rPr>
        <w:t>nstytut Niskich Temperatur i Badań Strukturalnych</w:t>
      </w:r>
    </w:p>
    <w:p w14:paraId="6C2CD0AA" w14:textId="630BA2A1" w:rsidR="003A05DD" w:rsidRDefault="003A05DD" w:rsidP="00763473">
      <w:pPr>
        <w:spacing w:after="0"/>
        <w:rPr>
          <w:rFonts w:ascii="Century Gothic" w:hAnsi="Century Gothic"/>
          <w:b/>
          <w:bCs/>
          <w:sz w:val="22"/>
          <w:szCs w:val="22"/>
        </w:rPr>
      </w:pPr>
      <w:r>
        <w:rPr>
          <w:rFonts w:ascii="Century Gothic" w:hAnsi="Century Gothic"/>
          <w:b/>
          <w:bCs/>
          <w:sz w:val="22"/>
          <w:szCs w:val="22"/>
        </w:rPr>
        <w:t>Polska Akademia Nauk we Wrocławiu</w:t>
      </w:r>
    </w:p>
    <w:p w14:paraId="794A49B2" w14:textId="77777777" w:rsidR="00763473" w:rsidRDefault="00763473" w:rsidP="00011CDB">
      <w:pPr>
        <w:spacing w:after="0"/>
        <w:rPr>
          <w:rFonts w:ascii="Century Gothic" w:hAnsi="Century Gothic"/>
          <w:sz w:val="22"/>
          <w:szCs w:val="22"/>
        </w:rPr>
      </w:pPr>
    </w:p>
    <w:p w14:paraId="31FA3829" w14:textId="12CA07E9" w:rsidR="00836E83" w:rsidRPr="002A76EC" w:rsidRDefault="00836E83" w:rsidP="00011CDB">
      <w:pPr>
        <w:spacing w:after="0"/>
        <w:rPr>
          <w:rFonts w:ascii="Century Gothic" w:hAnsi="Century Gothic"/>
          <w:b/>
          <w:bCs/>
          <w:sz w:val="22"/>
          <w:szCs w:val="22"/>
        </w:rPr>
      </w:pPr>
      <w:r w:rsidRPr="002A76EC">
        <w:rPr>
          <w:rFonts w:ascii="Century Gothic" w:hAnsi="Century Gothic"/>
          <w:b/>
          <w:bCs/>
          <w:sz w:val="22"/>
          <w:szCs w:val="22"/>
        </w:rPr>
        <w:t>Temat pracy</w:t>
      </w:r>
      <w:r w:rsidR="002A76EC">
        <w:rPr>
          <w:rFonts w:ascii="Century Gothic" w:hAnsi="Century Gothic"/>
          <w:b/>
          <w:bCs/>
          <w:sz w:val="22"/>
          <w:szCs w:val="22"/>
        </w:rPr>
        <w:t>:</w:t>
      </w:r>
    </w:p>
    <w:p w14:paraId="67495888" w14:textId="77777777" w:rsidR="00836E83" w:rsidRPr="00F761D8" w:rsidRDefault="00836E83" w:rsidP="00011CDB">
      <w:pPr>
        <w:spacing w:after="0"/>
        <w:jc w:val="both"/>
        <w:rPr>
          <w:rFonts w:ascii="Century Gothic" w:hAnsi="Century Gothic"/>
          <w:sz w:val="22"/>
          <w:szCs w:val="22"/>
        </w:rPr>
      </w:pPr>
      <w:r w:rsidRPr="00F761D8">
        <w:rPr>
          <w:rFonts w:ascii="Century Gothic" w:hAnsi="Century Gothic"/>
          <w:sz w:val="22"/>
          <w:szCs w:val="22"/>
        </w:rPr>
        <w:t>Zbadanie wpływu ciśnienia na właściwości luminescencyjne materiałów nieorganicznych domieszkowanych jonami Cr</w:t>
      </w:r>
      <w:r w:rsidRPr="00F761D8">
        <w:rPr>
          <w:rFonts w:ascii="Century Gothic" w:hAnsi="Century Gothic"/>
          <w:sz w:val="22"/>
          <w:szCs w:val="22"/>
          <w:vertAlign w:val="superscript"/>
        </w:rPr>
        <w:t>3+</w:t>
      </w:r>
      <w:r w:rsidRPr="00F761D8">
        <w:rPr>
          <w:rFonts w:ascii="Century Gothic" w:hAnsi="Century Gothic"/>
          <w:sz w:val="22"/>
          <w:szCs w:val="22"/>
        </w:rPr>
        <w:t xml:space="preserve"> pod kątem zastosowania w manometrii luminescencyjnej.</w:t>
      </w:r>
    </w:p>
    <w:p w14:paraId="03D638DE" w14:textId="77777777" w:rsidR="00836E83" w:rsidRDefault="00836E83" w:rsidP="00011CDB">
      <w:pPr>
        <w:spacing w:after="0"/>
        <w:jc w:val="both"/>
        <w:rPr>
          <w:rFonts w:ascii="Century Gothic" w:hAnsi="Century Gothic"/>
          <w:sz w:val="22"/>
          <w:szCs w:val="22"/>
          <w:lang w:val="en-US"/>
        </w:rPr>
      </w:pPr>
      <w:r w:rsidRPr="00F761D8">
        <w:rPr>
          <w:rFonts w:ascii="Century Gothic" w:hAnsi="Century Gothic"/>
          <w:sz w:val="22"/>
          <w:szCs w:val="22"/>
          <w:lang w:val="en-US"/>
        </w:rPr>
        <w:t>The investigation of the influence of the applied pressure on the luminescence properties of the Cr</w:t>
      </w:r>
      <w:r w:rsidRPr="00F761D8">
        <w:rPr>
          <w:rFonts w:ascii="Century Gothic" w:hAnsi="Century Gothic"/>
          <w:sz w:val="22"/>
          <w:szCs w:val="22"/>
          <w:vertAlign w:val="superscript"/>
          <w:lang w:val="en-US"/>
        </w:rPr>
        <w:t>3+</w:t>
      </w:r>
      <w:r w:rsidRPr="00F761D8">
        <w:rPr>
          <w:rFonts w:ascii="Century Gothic" w:hAnsi="Century Gothic"/>
          <w:sz w:val="22"/>
          <w:szCs w:val="22"/>
          <w:lang w:val="en-US"/>
        </w:rPr>
        <w:t xml:space="preserve"> doped inorganic materials for luminescence manometry applications.</w:t>
      </w:r>
    </w:p>
    <w:p w14:paraId="2E099705" w14:textId="77777777" w:rsidR="002A76EC" w:rsidRPr="00F761D8" w:rsidRDefault="002A76EC" w:rsidP="00836E83">
      <w:pPr>
        <w:jc w:val="both"/>
        <w:rPr>
          <w:rFonts w:ascii="Century Gothic" w:hAnsi="Century Gothic"/>
          <w:sz w:val="22"/>
          <w:szCs w:val="22"/>
          <w:lang w:val="en-US"/>
        </w:rPr>
      </w:pPr>
    </w:p>
    <w:p w14:paraId="4C505FDC" w14:textId="77777777" w:rsidR="00836E83" w:rsidRPr="00F761D8" w:rsidRDefault="00836E83" w:rsidP="00763473">
      <w:pPr>
        <w:spacing w:after="0"/>
        <w:jc w:val="both"/>
        <w:rPr>
          <w:rFonts w:ascii="Century Gothic" w:hAnsi="Century Gothic"/>
          <w:b/>
          <w:bCs/>
          <w:sz w:val="22"/>
          <w:szCs w:val="22"/>
        </w:rPr>
      </w:pPr>
      <w:r w:rsidRPr="00F761D8">
        <w:rPr>
          <w:rFonts w:ascii="Century Gothic" w:hAnsi="Century Gothic"/>
          <w:b/>
          <w:bCs/>
          <w:sz w:val="22"/>
          <w:szCs w:val="22"/>
        </w:rPr>
        <w:t>Życiorys naukowy:</w:t>
      </w:r>
    </w:p>
    <w:p w14:paraId="150956DE" w14:textId="77777777" w:rsidR="00ED3560" w:rsidRDefault="00ED3560" w:rsidP="00763473">
      <w:pPr>
        <w:spacing w:after="0"/>
        <w:jc w:val="both"/>
        <w:rPr>
          <w:rFonts w:ascii="Century Gothic" w:hAnsi="Century Gothic"/>
          <w:sz w:val="22"/>
          <w:szCs w:val="22"/>
        </w:rPr>
      </w:pPr>
      <w:r w:rsidRPr="00ED3560">
        <w:rPr>
          <w:rFonts w:ascii="Century Gothic" w:hAnsi="Century Gothic"/>
          <w:sz w:val="22"/>
          <w:szCs w:val="22"/>
        </w:rPr>
        <w:t>Mgr Maja Szymczak ukończyła studia licencjackie</w:t>
      </w:r>
      <w:r>
        <w:rPr>
          <w:rFonts w:ascii="Century Gothic" w:hAnsi="Century Gothic"/>
          <w:sz w:val="22"/>
          <w:szCs w:val="22"/>
        </w:rPr>
        <w:t xml:space="preserve"> </w:t>
      </w:r>
      <w:r w:rsidRPr="00ED3560">
        <w:rPr>
          <w:rFonts w:ascii="Century Gothic" w:hAnsi="Century Gothic"/>
          <w:sz w:val="22"/>
          <w:szCs w:val="22"/>
        </w:rPr>
        <w:t>na kierunku Chemia Medyczna oraz</w:t>
      </w:r>
      <w:r>
        <w:rPr>
          <w:rFonts w:ascii="Century Gothic" w:hAnsi="Century Gothic"/>
          <w:sz w:val="22"/>
          <w:szCs w:val="22"/>
        </w:rPr>
        <w:t xml:space="preserve"> </w:t>
      </w:r>
      <w:r w:rsidRPr="00ED3560">
        <w:rPr>
          <w:rFonts w:ascii="Century Gothic" w:hAnsi="Century Gothic"/>
          <w:sz w:val="22"/>
          <w:szCs w:val="22"/>
        </w:rPr>
        <w:t>studia magisterskie na kierunku Chemia</w:t>
      </w:r>
      <w:r>
        <w:rPr>
          <w:rFonts w:ascii="Century Gothic" w:hAnsi="Century Gothic"/>
          <w:sz w:val="22"/>
          <w:szCs w:val="22"/>
        </w:rPr>
        <w:t xml:space="preserve"> </w:t>
      </w:r>
      <w:r w:rsidRPr="00ED3560">
        <w:rPr>
          <w:rFonts w:ascii="Century Gothic" w:hAnsi="Century Gothic"/>
          <w:sz w:val="22"/>
          <w:szCs w:val="22"/>
        </w:rPr>
        <w:t>ze specjalnością Analityka Instrumentalna,</w:t>
      </w:r>
      <w:r>
        <w:rPr>
          <w:rFonts w:ascii="Century Gothic" w:hAnsi="Century Gothic"/>
          <w:sz w:val="22"/>
          <w:szCs w:val="22"/>
        </w:rPr>
        <w:t xml:space="preserve"> </w:t>
      </w:r>
      <w:r w:rsidRPr="00ED3560">
        <w:rPr>
          <w:rFonts w:ascii="Century Gothic" w:hAnsi="Century Gothic"/>
          <w:sz w:val="22"/>
          <w:szCs w:val="22"/>
        </w:rPr>
        <w:t>na Uniwersytecie Wrocławskim. Od</w:t>
      </w:r>
      <w:r>
        <w:rPr>
          <w:rFonts w:ascii="Century Gothic" w:hAnsi="Century Gothic"/>
          <w:sz w:val="22"/>
          <w:szCs w:val="22"/>
        </w:rPr>
        <w:t xml:space="preserve"> </w:t>
      </w:r>
      <w:r w:rsidRPr="00ED3560">
        <w:rPr>
          <w:rFonts w:ascii="Century Gothic" w:hAnsi="Century Gothic"/>
          <w:sz w:val="22"/>
          <w:szCs w:val="22"/>
        </w:rPr>
        <w:t>początku studiów była aktywnie zaangażowana</w:t>
      </w:r>
      <w:r>
        <w:rPr>
          <w:rFonts w:ascii="Century Gothic" w:hAnsi="Century Gothic"/>
          <w:sz w:val="22"/>
          <w:szCs w:val="22"/>
        </w:rPr>
        <w:t xml:space="preserve"> </w:t>
      </w:r>
      <w:r w:rsidRPr="00ED3560">
        <w:rPr>
          <w:rFonts w:ascii="Century Gothic" w:hAnsi="Century Gothic"/>
          <w:sz w:val="22"/>
          <w:szCs w:val="22"/>
        </w:rPr>
        <w:t>w prace badawcze - wyniki badań</w:t>
      </w:r>
      <w:r>
        <w:rPr>
          <w:rFonts w:ascii="Century Gothic" w:hAnsi="Century Gothic"/>
          <w:sz w:val="22"/>
          <w:szCs w:val="22"/>
        </w:rPr>
        <w:t xml:space="preserve"> </w:t>
      </w:r>
      <w:r w:rsidRPr="00ED3560">
        <w:rPr>
          <w:rFonts w:ascii="Century Gothic" w:hAnsi="Century Gothic"/>
          <w:sz w:val="22"/>
          <w:szCs w:val="22"/>
        </w:rPr>
        <w:t>uzyskane w ramach realizacji prac dyplomowych</w:t>
      </w:r>
      <w:r>
        <w:rPr>
          <w:rFonts w:ascii="Century Gothic" w:hAnsi="Century Gothic"/>
          <w:sz w:val="22"/>
          <w:szCs w:val="22"/>
        </w:rPr>
        <w:t xml:space="preserve"> </w:t>
      </w:r>
      <w:r w:rsidRPr="00ED3560">
        <w:rPr>
          <w:rFonts w:ascii="Century Gothic" w:hAnsi="Century Gothic"/>
          <w:sz w:val="22"/>
          <w:szCs w:val="22"/>
        </w:rPr>
        <w:t>przedstawiła na 7 konferencjach</w:t>
      </w:r>
      <w:r>
        <w:rPr>
          <w:rFonts w:ascii="Century Gothic" w:hAnsi="Century Gothic"/>
          <w:sz w:val="22"/>
          <w:szCs w:val="22"/>
        </w:rPr>
        <w:t xml:space="preserve"> </w:t>
      </w:r>
      <w:r w:rsidRPr="00ED3560">
        <w:rPr>
          <w:rFonts w:ascii="Century Gothic" w:hAnsi="Century Gothic"/>
          <w:sz w:val="22"/>
          <w:szCs w:val="22"/>
        </w:rPr>
        <w:t>naukowych. Była dwukrotną beneficjentką</w:t>
      </w:r>
      <w:r>
        <w:rPr>
          <w:rFonts w:ascii="Century Gothic" w:hAnsi="Century Gothic"/>
          <w:sz w:val="22"/>
          <w:szCs w:val="22"/>
        </w:rPr>
        <w:t xml:space="preserve"> </w:t>
      </w:r>
      <w:r w:rsidRPr="00ED3560">
        <w:rPr>
          <w:rFonts w:ascii="Century Gothic" w:hAnsi="Century Gothic"/>
          <w:sz w:val="22"/>
          <w:szCs w:val="22"/>
        </w:rPr>
        <w:t>Stypendium Rektora Uniwersytetu Wrocławskiego.</w:t>
      </w:r>
      <w:r>
        <w:rPr>
          <w:rFonts w:ascii="Century Gothic" w:hAnsi="Century Gothic"/>
          <w:sz w:val="22"/>
          <w:szCs w:val="22"/>
        </w:rPr>
        <w:t xml:space="preserve"> </w:t>
      </w:r>
      <w:r w:rsidRPr="00ED3560">
        <w:rPr>
          <w:rFonts w:ascii="Century Gothic" w:hAnsi="Century Gothic"/>
          <w:sz w:val="22"/>
          <w:szCs w:val="22"/>
        </w:rPr>
        <w:t>Zdobywała też doświadczenie</w:t>
      </w:r>
      <w:r>
        <w:rPr>
          <w:rFonts w:ascii="Century Gothic" w:hAnsi="Century Gothic"/>
          <w:sz w:val="22"/>
          <w:szCs w:val="22"/>
        </w:rPr>
        <w:t xml:space="preserve"> </w:t>
      </w:r>
      <w:r w:rsidRPr="00ED3560">
        <w:rPr>
          <w:rFonts w:ascii="Century Gothic" w:hAnsi="Century Gothic"/>
          <w:sz w:val="22"/>
          <w:szCs w:val="22"/>
        </w:rPr>
        <w:t>w przemyśle, gdzie pracowała nad syntezą</w:t>
      </w:r>
      <w:r>
        <w:rPr>
          <w:rFonts w:ascii="Century Gothic" w:hAnsi="Century Gothic"/>
          <w:sz w:val="22"/>
          <w:szCs w:val="22"/>
        </w:rPr>
        <w:t xml:space="preserve"> </w:t>
      </w:r>
      <w:r w:rsidRPr="00ED3560">
        <w:rPr>
          <w:rFonts w:ascii="Century Gothic" w:hAnsi="Century Gothic"/>
          <w:sz w:val="22"/>
          <w:szCs w:val="22"/>
        </w:rPr>
        <w:t>i zastosowaniem znaczników luminescencyjnych.</w:t>
      </w:r>
      <w:r>
        <w:rPr>
          <w:rFonts w:ascii="Century Gothic" w:hAnsi="Century Gothic"/>
          <w:sz w:val="22"/>
          <w:szCs w:val="22"/>
        </w:rPr>
        <w:t xml:space="preserve"> </w:t>
      </w:r>
    </w:p>
    <w:p w14:paraId="3F996CED" w14:textId="77777777" w:rsidR="00763473" w:rsidRDefault="00763473" w:rsidP="00ED3560">
      <w:pPr>
        <w:jc w:val="both"/>
        <w:rPr>
          <w:rFonts w:ascii="Century Gothic" w:hAnsi="Century Gothic"/>
          <w:sz w:val="22"/>
          <w:szCs w:val="22"/>
        </w:rPr>
      </w:pPr>
    </w:p>
    <w:p w14:paraId="515196CE" w14:textId="23B294F6" w:rsidR="00836E83" w:rsidRPr="00F761D8" w:rsidRDefault="00ED3560" w:rsidP="00ED3560">
      <w:pPr>
        <w:jc w:val="both"/>
        <w:rPr>
          <w:rFonts w:ascii="Century Gothic" w:hAnsi="Century Gothic"/>
          <w:sz w:val="22"/>
          <w:szCs w:val="22"/>
        </w:rPr>
      </w:pPr>
      <w:r w:rsidRPr="00ED3560">
        <w:rPr>
          <w:rFonts w:ascii="Century Gothic" w:hAnsi="Century Gothic"/>
          <w:sz w:val="22"/>
          <w:szCs w:val="22"/>
        </w:rPr>
        <w:t>Obecnie realizuje pracę doktorską w Instytucie</w:t>
      </w:r>
      <w:r>
        <w:rPr>
          <w:rFonts w:ascii="Century Gothic" w:hAnsi="Century Gothic"/>
          <w:sz w:val="22"/>
          <w:szCs w:val="22"/>
        </w:rPr>
        <w:t xml:space="preserve"> </w:t>
      </w:r>
      <w:r w:rsidRPr="00ED3560">
        <w:rPr>
          <w:rFonts w:ascii="Century Gothic" w:hAnsi="Century Gothic"/>
          <w:sz w:val="22"/>
          <w:szCs w:val="22"/>
        </w:rPr>
        <w:t>Niskich Temperatur i Badań Strukturalnych</w:t>
      </w:r>
      <w:r>
        <w:rPr>
          <w:rFonts w:ascii="Century Gothic" w:hAnsi="Century Gothic"/>
          <w:sz w:val="22"/>
          <w:szCs w:val="22"/>
        </w:rPr>
        <w:t xml:space="preserve"> </w:t>
      </w:r>
      <w:r w:rsidRPr="00ED3560">
        <w:rPr>
          <w:rFonts w:ascii="Century Gothic" w:hAnsi="Century Gothic"/>
          <w:sz w:val="22"/>
          <w:szCs w:val="22"/>
        </w:rPr>
        <w:t>PAN we Wrocławiu pod opieką</w:t>
      </w:r>
      <w:r>
        <w:rPr>
          <w:rFonts w:ascii="Century Gothic" w:hAnsi="Century Gothic"/>
          <w:sz w:val="22"/>
          <w:szCs w:val="22"/>
        </w:rPr>
        <w:t xml:space="preserve"> </w:t>
      </w:r>
      <w:r w:rsidRPr="00ED3560">
        <w:rPr>
          <w:rFonts w:ascii="Century Gothic" w:hAnsi="Century Gothic"/>
          <w:sz w:val="22"/>
          <w:szCs w:val="22"/>
        </w:rPr>
        <w:t>prof. dra hab. Łukasza Marciniaka, badając</w:t>
      </w:r>
      <w:r>
        <w:rPr>
          <w:rFonts w:ascii="Century Gothic" w:hAnsi="Century Gothic"/>
          <w:sz w:val="22"/>
          <w:szCs w:val="22"/>
        </w:rPr>
        <w:t xml:space="preserve"> </w:t>
      </w:r>
      <w:r w:rsidRPr="00ED3560">
        <w:rPr>
          <w:rFonts w:ascii="Century Gothic" w:hAnsi="Century Gothic"/>
          <w:sz w:val="22"/>
          <w:szCs w:val="22"/>
        </w:rPr>
        <w:t>luminofory domieszkowane jonami</w:t>
      </w:r>
      <w:r>
        <w:rPr>
          <w:rFonts w:ascii="Century Gothic" w:hAnsi="Century Gothic"/>
          <w:sz w:val="22"/>
          <w:szCs w:val="22"/>
        </w:rPr>
        <w:t xml:space="preserve"> </w:t>
      </w:r>
      <w:r w:rsidRPr="00ED3560">
        <w:rPr>
          <w:rFonts w:ascii="Century Gothic" w:hAnsi="Century Gothic"/>
          <w:sz w:val="22"/>
          <w:szCs w:val="22"/>
        </w:rPr>
        <w:t>Cr</w:t>
      </w:r>
      <w:r w:rsidRPr="00ED3560">
        <w:rPr>
          <w:rFonts w:ascii="Century Gothic" w:hAnsi="Century Gothic"/>
          <w:sz w:val="22"/>
          <w:szCs w:val="22"/>
          <w:vertAlign w:val="superscript"/>
        </w:rPr>
        <w:t>3+</w:t>
      </w:r>
      <w:r w:rsidRPr="00ED3560">
        <w:rPr>
          <w:rFonts w:ascii="Century Gothic" w:hAnsi="Century Gothic"/>
          <w:b/>
          <w:bCs/>
          <w:sz w:val="22"/>
          <w:szCs w:val="22"/>
        </w:rPr>
        <w:t xml:space="preserve"> </w:t>
      </w:r>
      <w:r w:rsidRPr="00ED3560">
        <w:rPr>
          <w:rFonts w:ascii="Century Gothic" w:hAnsi="Century Gothic"/>
          <w:sz w:val="22"/>
          <w:szCs w:val="22"/>
        </w:rPr>
        <w:t>pod kątem</w:t>
      </w:r>
      <w:r>
        <w:rPr>
          <w:rFonts w:ascii="Century Gothic" w:hAnsi="Century Gothic"/>
          <w:sz w:val="22"/>
          <w:szCs w:val="22"/>
        </w:rPr>
        <w:t xml:space="preserve"> </w:t>
      </w:r>
      <w:r w:rsidRPr="00ED3560">
        <w:rPr>
          <w:rFonts w:ascii="Century Gothic" w:hAnsi="Century Gothic"/>
          <w:sz w:val="22"/>
          <w:szCs w:val="22"/>
        </w:rPr>
        <w:t>zastosowania jako luminescencyjne</w:t>
      </w:r>
      <w:r>
        <w:rPr>
          <w:rFonts w:ascii="Century Gothic" w:hAnsi="Century Gothic"/>
          <w:sz w:val="22"/>
          <w:szCs w:val="22"/>
        </w:rPr>
        <w:t xml:space="preserve"> </w:t>
      </w:r>
      <w:r w:rsidRPr="00ED3560">
        <w:rPr>
          <w:rFonts w:ascii="Century Gothic" w:hAnsi="Century Gothic"/>
          <w:sz w:val="22"/>
          <w:szCs w:val="22"/>
        </w:rPr>
        <w:t>czujniki ciśnienia. Pełni rolę</w:t>
      </w:r>
      <w:r>
        <w:rPr>
          <w:rFonts w:ascii="Century Gothic" w:hAnsi="Century Gothic"/>
          <w:sz w:val="22"/>
          <w:szCs w:val="22"/>
        </w:rPr>
        <w:t xml:space="preserve"> </w:t>
      </w:r>
      <w:r w:rsidRPr="00ED3560">
        <w:rPr>
          <w:rFonts w:ascii="Century Gothic" w:hAnsi="Century Gothic"/>
          <w:sz w:val="22"/>
          <w:szCs w:val="22"/>
        </w:rPr>
        <w:t>kierowniczki grantu NCN Preludium oraz</w:t>
      </w:r>
      <w:r>
        <w:rPr>
          <w:rFonts w:ascii="Century Gothic" w:hAnsi="Century Gothic"/>
          <w:sz w:val="22"/>
          <w:szCs w:val="22"/>
        </w:rPr>
        <w:t xml:space="preserve"> </w:t>
      </w:r>
      <w:r w:rsidRPr="00ED3560">
        <w:rPr>
          <w:rFonts w:ascii="Century Gothic" w:hAnsi="Century Gothic"/>
          <w:sz w:val="22"/>
          <w:szCs w:val="22"/>
        </w:rPr>
        <w:t>aktywnie uczestniczy w realizacji licznych</w:t>
      </w:r>
      <w:r>
        <w:rPr>
          <w:rFonts w:ascii="Century Gothic" w:hAnsi="Century Gothic"/>
          <w:sz w:val="22"/>
          <w:szCs w:val="22"/>
        </w:rPr>
        <w:t xml:space="preserve"> </w:t>
      </w:r>
      <w:r w:rsidRPr="00ED3560">
        <w:rPr>
          <w:rFonts w:ascii="Century Gothic" w:hAnsi="Century Gothic"/>
          <w:sz w:val="22"/>
          <w:szCs w:val="22"/>
        </w:rPr>
        <w:t>projektów badawczych, w tym o zasięgu</w:t>
      </w:r>
      <w:r>
        <w:rPr>
          <w:rFonts w:ascii="Century Gothic" w:hAnsi="Century Gothic"/>
          <w:sz w:val="22"/>
          <w:szCs w:val="22"/>
        </w:rPr>
        <w:t xml:space="preserve"> </w:t>
      </w:r>
      <w:r w:rsidRPr="00ED3560">
        <w:rPr>
          <w:rFonts w:ascii="Century Gothic" w:hAnsi="Century Gothic"/>
          <w:sz w:val="22"/>
          <w:szCs w:val="22"/>
        </w:rPr>
        <w:t>międzynarodowym. Dorobek naukowy</w:t>
      </w:r>
      <w:r>
        <w:rPr>
          <w:rFonts w:ascii="Century Gothic" w:hAnsi="Century Gothic"/>
          <w:sz w:val="22"/>
          <w:szCs w:val="22"/>
        </w:rPr>
        <w:t xml:space="preserve"> </w:t>
      </w:r>
      <w:r w:rsidRPr="00ED3560">
        <w:rPr>
          <w:rFonts w:ascii="Century Gothic" w:hAnsi="Century Gothic"/>
          <w:sz w:val="22"/>
          <w:szCs w:val="22"/>
        </w:rPr>
        <w:t>mgr Mai Szymczak, wypracowany w ciągu</w:t>
      </w:r>
      <w:r>
        <w:rPr>
          <w:rFonts w:ascii="Century Gothic" w:hAnsi="Century Gothic"/>
          <w:sz w:val="22"/>
          <w:szCs w:val="22"/>
        </w:rPr>
        <w:t xml:space="preserve"> </w:t>
      </w:r>
      <w:r w:rsidRPr="00ED3560">
        <w:rPr>
          <w:rFonts w:ascii="Century Gothic" w:hAnsi="Century Gothic"/>
          <w:sz w:val="22"/>
          <w:szCs w:val="22"/>
        </w:rPr>
        <w:t>3 lat realizacji pracy doktorskiej, obejmuje</w:t>
      </w:r>
      <w:r>
        <w:rPr>
          <w:rFonts w:ascii="Century Gothic" w:hAnsi="Century Gothic"/>
          <w:sz w:val="22"/>
          <w:szCs w:val="22"/>
        </w:rPr>
        <w:t xml:space="preserve"> </w:t>
      </w:r>
      <w:r w:rsidRPr="00ED3560">
        <w:rPr>
          <w:rFonts w:ascii="Century Gothic" w:hAnsi="Century Gothic"/>
          <w:sz w:val="22"/>
          <w:szCs w:val="22"/>
        </w:rPr>
        <w:t>19 publikacji naukowych, w tym 10, w których</w:t>
      </w:r>
      <w:r>
        <w:rPr>
          <w:rFonts w:ascii="Century Gothic" w:hAnsi="Century Gothic"/>
          <w:sz w:val="22"/>
          <w:szCs w:val="22"/>
        </w:rPr>
        <w:t xml:space="preserve"> </w:t>
      </w:r>
      <w:r w:rsidRPr="00ED3560">
        <w:rPr>
          <w:rFonts w:ascii="Century Gothic" w:hAnsi="Century Gothic"/>
          <w:sz w:val="22"/>
          <w:szCs w:val="22"/>
        </w:rPr>
        <w:t>jest pierwszą autorką, opublikowanych</w:t>
      </w:r>
      <w:r>
        <w:rPr>
          <w:rFonts w:ascii="Century Gothic" w:hAnsi="Century Gothic"/>
          <w:sz w:val="22"/>
          <w:szCs w:val="22"/>
        </w:rPr>
        <w:t xml:space="preserve"> </w:t>
      </w:r>
      <w:r w:rsidRPr="00ED3560">
        <w:rPr>
          <w:rFonts w:ascii="Century Gothic" w:hAnsi="Century Gothic"/>
          <w:sz w:val="22"/>
          <w:szCs w:val="22"/>
        </w:rPr>
        <w:t>w prestiżowych czasopismach, m. in.</w:t>
      </w:r>
      <w:r>
        <w:rPr>
          <w:rFonts w:ascii="Century Gothic" w:hAnsi="Century Gothic"/>
          <w:sz w:val="22"/>
          <w:szCs w:val="22"/>
        </w:rPr>
        <w:t xml:space="preserve"> </w:t>
      </w:r>
      <w:r w:rsidRPr="00ED3560">
        <w:rPr>
          <w:rFonts w:ascii="Century Gothic" w:hAnsi="Century Gothic"/>
          <w:sz w:val="22"/>
          <w:szCs w:val="22"/>
        </w:rPr>
        <w:t xml:space="preserve">Advanced </w:t>
      </w:r>
      <w:proofErr w:type="spellStart"/>
      <w:r w:rsidRPr="00ED3560">
        <w:rPr>
          <w:rFonts w:ascii="Century Gothic" w:hAnsi="Century Gothic"/>
          <w:sz w:val="22"/>
          <w:szCs w:val="22"/>
        </w:rPr>
        <w:t>Functional</w:t>
      </w:r>
      <w:proofErr w:type="spellEnd"/>
      <w:r w:rsidRPr="00ED3560">
        <w:rPr>
          <w:rFonts w:ascii="Century Gothic" w:hAnsi="Century Gothic"/>
          <w:sz w:val="22"/>
          <w:szCs w:val="22"/>
        </w:rPr>
        <w:t xml:space="preserve"> Materials czy </w:t>
      </w:r>
      <w:proofErr w:type="spellStart"/>
      <w:r w:rsidRPr="00ED3560">
        <w:rPr>
          <w:rFonts w:ascii="Century Gothic" w:hAnsi="Century Gothic"/>
          <w:sz w:val="22"/>
          <w:szCs w:val="22"/>
        </w:rPr>
        <w:t>Chemical</w:t>
      </w:r>
      <w:proofErr w:type="spellEnd"/>
      <w:r>
        <w:rPr>
          <w:rFonts w:ascii="Century Gothic" w:hAnsi="Century Gothic"/>
          <w:sz w:val="22"/>
          <w:szCs w:val="22"/>
        </w:rPr>
        <w:t xml:space="preserve"> </w:t>
      </w:r>
      <w:r w:rsidRPr="00ED3560">
        <w:rPr>
          <w:rFonts w:ascii="Century Gothic" w:hAnsi="Century Gothic"/>
          <w:sz w:val="22"/>
          <w:szCs w:val="22"/>
        </w:rPr>
        <w:t xml:space="preserve">Engineering </w:t>
      </w:r>
      <w:proofErr w:type="spellStart"/>
      <w:r w:rsidRPr="00ED3560">
        <w:rPr>
          <w:rFonts w:ascii="Century Gothic" w:hAnsi="Century Gothic"/>
          <w:sz w:val="22"/>
          <w:szCs w:val="22"/>
        </w:rPr>
        <w:t>Journal</w:t>
      </w:r>
      <w:proofErr w:type="spellEnd"/>
      <w:r w:rsidRPr="00ED3560">
        <w:rPr>
          <w:rFonts w:ascii="Century Gothic" w:hAnsi="Century Gothic"/>
          <w:sz w:val="22"/>
          <w:szCs w:val="22"/>
        </w:rPr>
        <w:t>. Stypendystka jest</w:t>
      </w:r>
      <w:r>
        <w:rPr>
          <w:rFonts w:ascii="Century Gothic" w:hAnsi="Century Gothic"/>
          <w:sz w:val="22"/>
          <w:szCs w:val="22"/>
        </w:rPr>
        <w:t xml:space="preserve"> </w:t>
      </w:r>
      <w:r w:rsidRPr="00ED3560">
        <w:rPr>
          <w:rFonts w:ascii="Century Gothic" w:hAnsi="Century Gothic"/>
          <w:sz w:val="22"/>
          <w:szCs w:val="22"/>
        </w:rPr>
        <w:t>również autorką patentu oraz zgłoszenia</w:t>
      </w:r>
      <w:r>
        <w:rPr>
          <w:rFonts w:ascii="Century Gothic" w:hAnsi="Century Gothic"/>
          <w:sz w:val="22"/>
          <w:szCs w:val="22"/>
        </w:rPr>
        <w:t xml:space="preserve"> </w:t>
      </w:r>
      <w:r w:rsidRPr="00ED3560">
        <w:rPr>
          <w:rFonts w:ascii="Century Gothic" w:hAnsi="Century Gothic"/>
          <w:sz w:val="22"/>
          <w:szCs w:val="22"/>
        </w:rPr>
        <w:t>patentowego. Wyniki badań prezentowała</w:t>
      </w:r>
      <w:r>
        <w:rPr>
          <w:rFonts w:ascii="Century Gothic" w:hAnsi="Century Gothic"/>
          <w:sz w:val="22"/>
          <w:szCs w:val="22"/>
        </w:rPr>
        <w:t xml:space="preserve"> </w:t>
      </w:r>
      <w:r w:rsidRPr="00ED3560">
        <w:rPr>
          <w:rFonts w:ascii="Century Gothic" w:hAnsi="Century Gothic"/>
          <w:sz w:val="22"/>
          <w:szCs w:val="22"/>
        </w:rPr>
        <w:t>na 14 konferencjach naukowych, zdobywając</w:t>
      </w:r>
      <w:r>
        <w:rPr>
          <w:rFonts w:ascii="Century Gothic" w:hAnsi="Century Gothic"/>
          <w:sz w:val="22"/>
          <w:szCs w:val="22"/>
        </w:rPr>
        <w:t xml:space="preserve"> </w:t>
      </w:r>
      <w:r w:rsidRPr="00ED3560">
        <w:rPr>
          <w:rFonts w:ascii="Century Gothic" w:hAnsi="Century Gothic"/>
          <w:sz w:val="22"/>
          <w:szCs w:val="22"/>
        </w:rPr>
        <w:t>nagrodę podczas "The 7th International</w:t>
      </w:r>
      <w:r>
        <w:rPr>
          <w:rFonts w:ascii="Century Gothic" w:hAnsi="Century Gothic"/>
          <w:sz w:val="22"/>
          <w:szCs w:val="22"/>
        </w:rPr>
        <w:t xml:space="preserve"> </w:t>
      </w:r>
      <w:r w:rsidRPr="00ED3560">
        <w:rPr>
          <w:rFonts w:ascii="Century Gothic" w:hAnsi="Century Gothic"/>
          <w:sz w:val="22"/>
          <w:szCs w:val="22"/>
        </w:rPr>
        <w:t xml:space="preserve">Conference on the </w:t>
      </w:r>
      <w:proofErr w:type="spellStart"/>
      <w:r w:rsidRPr="00ED3560">
        <w:rPr>
          <w:rFonts w:ascii="Century Gothic" w:hAnsi="Century Gothic"/>
          <w:sz w:val="22"/>
          <w:szCs w:val="22"/>
        </w:rPr>
        <w:t>Physics</w:t>
      </w:r>
      <w:proofErr w:type="spellEnd"/>
      <w:r w:rsidRPr="00ED3560">
        <w:rPr>
          <w:rFonts w:ascii="Century Gothic" w:hAnsi="Century Gothic"/>
          <w:sz w:val="22"/>
          <w:szCs w:val="22"/>
        </w:rPr>
        <w:t xml:space="preserve"> of Optical</w:t>
      </w:r>
      <w:r>
        <w:rPr>
          <w:rFonts w:ascii="Century Gothic" w:hAnsi="Century Gothic"/>
          <w:sz w:val="22"/>
          <w:szCs w:val="22"/>
        </w:rPr>
        <w:t xml:space="preserve"> </w:t>
      </w:r>
      <w:r w:rsidRPr="00ED3560">
        <w:rPr>
          <w:rFonts w:ascii="Century Gothic" w:hAnsi="Century Gothic"/>
          <w:sz w:val="22"/>
          <w:szCs w:val="22"/>
        </w:rPr>
        <w:t>Materials". Była także mentorowaną w programie</w:t>
      </w:r>
      <w:r>
        <w:rPr>
          <w:rFonts w:ascii="Century Gothic" w:hAnsi="Century Gothic"/>
          <w:sz w:val="22"/>
          <w:szCs w:val="22"/>
        </w:rPr>
        <w:t xml:space="preserve"> </w:t>
      </w:r>
      <w:proofErr w:type="spellStart"/>
      <w:r w:rsidRPr="00ED3560">
        <w:rPr>
          <w:rFonts w:ascii="Century Gothic" w:hAnsi="Century Gothic"/>
          <w:sz w:val="22"/>
          <w:szCs w:val="22"/>
        </w:rPr>
        <w:t>TopMinds</w:t>
      </w:r>
      <w:proofErr w:type="spellEnd"/>
      <w:r w:rsidRPr="00ED3560">
        <w:rPr>
          <w:rFonts w:ascii="Century Gothic" w:hAnsi="Century Gothic"/>
          <w:sz w:val="22"/>
          <w:szCs w:val="22"/>
        </w:rPr>
        <w:t>, organizowanym przez</w:t>
      </w:r>
      <w:r>
        <w:rPr>
          <w:rFonts w:ascii="Century Gothic" w:hAnsi="Century Gothic"/>
          <w:sz w:val="22"/>
          <w:szCs w:val="22"/>
        </w:rPr>
        <w:t xml:space="preserve"> </w:t>
      </w:r>
      <w:r w:rsidRPr="00ED3560">
        <w:rPr>
          <w:rFonts w:ascii="Century Gothic" w:hAnsi="Century Gothic"/>
          <w:sz w:val="22"/>
          <w:szCs w:val="22"/>
        </w:rPr>
        <w:t xml:space="preserve">Polsko-Amerykańską </w:t>
      </w:r>
      <w:r w:rsidRPr="00ED3560">
        <w:rPr>
          <w:rFonts w:ascii="Century Gothic" w:hAnsi="Century Gothic"/>
          <w:sz w:val="22"/>
          <w:szCs w:val="22"/>
        </w:rPr>
        <w:lastRenderedPageBreak/>
        <w:t>Komisję Fulbrighta</w:t>
      </w:r>
      <w:r>
        <w:rPr>
          <w:rFonts w:ascii="Century Gothic" w:hAnsi="Century Gothic"/>
          <w:sz w:val="22"/>
          <w:szCs w:val="22"/>
        </w:rPr>
        <w:t xml:space="preserve"> </w:t>
      </w:r>
      <w:r w:rsidRPr="00ED3560">
        <w:rPr>
          <w:rFonts w:ascii="Century Gothic" w:hAnsi="Century Gothic"/>
          <w:sz w:val="22"/>
          <w:szCs w:val="22"/>
        </w:rPr>
        <w:t xml:space="preserve">i Top 500 </w:t>
      </w:r>
      <w:proofErr w:type="spellStart"/>
      <w:r w:rsidRPr="00ED3560">
        <w:rPr>
          <w:rFonts w:ascii="Century Gothic" w:hAnsi="Century Gothic"/>
          <w:sz w:val="22"/>
          <w:szCs w:val="22"/>
        </w:rPr>
        <w:t>Innovators</w:t>
      </w:r>
      <w:proofErr w:type="spellEnd"/>
      <w:r w:rsidRPr="00ED3560">
        <w:rPr>
          <w:rFonts w:ascii="Century Gothic" w:hAnsi="Century Gothic"/>
          <w:sz w:val="22"/>
          <w:szCs w:val="22"/>
        </w:rPr>
        <w:t>. Jej wybitne osiągnięcia</w:t>
      </w:r>
      <w:r>
        <w:rPr>
          <w:rFonts w:ascii="Century Gothic" w:hAnsi="Century Gothic"/>
          <w:sz w:val="22"/>
          <w:szCs w:val="22"/>
        </w:rPr>
        <w:t xml:space="preserve"> </w:t>
      </w:r>
      <w:r w:rsidRPr="00ED3560">
        <w:rPr>
          <w:rFonts w:ascii="Century Gothic" w:hAnsi="Century Gothic"/>
          <w:sz w:val="22"/>
          <w:szCs w:val="22"/>
        </w:rPr>
        <w:t>naukowe zostały docenione poprzez</w:t>
      </w:r>
      <w:r>
        <w:rPr>
          <w:rFonts w:ascii="Century Gothic" w:hAnsi="Century Gothic"/>
          <w:sz w:val="22"/>
          <w:szCs w:val="22"/>
        </w:rPr>
        <w:t xml:space="preserve"> </w:t>
      </w:r>
      <w:r w:rsidRPr="00ED3560">
        <w:rPr>
          <w:rFonts w:ascii="Century Gothic" w:hAnsi="Century Gothic"/>
          <w:sz w:val="22"/>
          <w:szCs w:val="22"/>
        </w:rPr>
        <w:t xml:space="preserve">przyznanie stypendium im. </w:t>
      </w:r>
      <w:proofErr w:type="spellStart"/>
      <w:r w:rsidRPr="00ED3560">
        <w:rPr>
          <w:rFonts w:ascii="Century Gothic" w:hAnsi="Century Gothic"/>
          <w:sz w:val="22"/>
          <w:szCs w:val="22"/>
        </w:rPr>
        <w:t>Maxa</w:t>
      </w:r>
      <w:proofErr w:type="spellEnd"/>
      <w:r w:rsidRPr="00ED3560">
        <w:rPr>
          <w:rFonts w:ascii="Century Gothic" w:hAnsi="Century Gothic"/>
          <w:sz w:val="22"/>
          <w:szCs w:val="22"/>
        </w:rPr>
        <w:t xml:space="preserve"> Borna</w:t>
      </w:r>
      <w:r>
        <w:rPr>
          <w:rFonts w:ascii="Century Gothic" w:hAnsi="Century Gothic"/>
          <w:sz w:val="22"/>
          <w:szCs w:val="22"/>
        </w:rPr>
        <w:t xml:space="preserve"> </w:t>
      </w:r>
      <w:r w:rsidRPr="00ED3560">
        <w:rPr>
          <w:rFonts w:ascii="Century Gothic" w:hAnsi="Century Gothic"/>
          <w:sz w:val="22"/>
          <w:szCs w:val="22"/>
        </w:rPr>
        <w:t>przez Wrocławskie Centrum Akademickie.</w:t>
      </w:r>
    </w:p>
    <w:p w14:paraId="42134450" w14:textId="77777777" w:rsidR="00836E83" w:rsidRPr="00F761D8" w:rsidRDefault="00836E83" w:rsidP="00763473">
      <w:pPr>
        <w:spacing w:after="0"/>
        <w:jc w:val="both"/>
        <w:rPr>
          <w:rFonts w:ascii="Century Gothic" w:hAnsi="Century Gothic"/>
          <w:b/>
          <w:bCs/>
          <w:sz w:val="22"/>
          <w:szCs w:val="22"/>
        </w:rPr>
      </w:pPr>
      <w:r w:rsidRPr="00F761D8">
        <w:rPr>
          <w:rFonts w:ascii="Century Gothic" w:hAnsi="Century Gothic"/>
          <w:b/>
          <w:bCs/>
          <w:sz w:val="22"/>
          <w:szCs w:val="22"/>
        </w:rPr>
        <w:t>Zainteresowanie obszarem badawczym:</w:t>
      </w:r>
    </w:p>
    <w:p w14:paraId="61B5E509" w14:textId="6BA5C118" w:rsidR="00EA3821" w:rsidRPr="00EA3821" w:rsidRDefault="00EA3821" w:rsidP="00EA3821">
      <w:pPr>
        <w:jc w:val="both"/>
        <w:rPr>
          <w:rFonts w:ascii="Century Gothic" w:hAnsi="Century Gothic"/>
          <w:sz w:val="22"/>
          <w:szCs w:val="22"/>
        </w:rPr>
      </w:pPr>
      <w:r w:rsidRPr="00EA3821">
        <w:rPr>
          <w:rFonts w:ascii="Century Gothic" w:hAnsi="Century Gothic"/>
          <w:sz w:val="22"/>
          <w:szCs w:val="22"/>
        </w:rPr>
        <w:t>Stypendystka Maja Szymczak zajmuje się</w:t>
      </w:r>
      <w:r>
        <w:rPr>
          <w:rFonts w:ascii="Century Gothic" w:hAnsi="Century Gothic"/>
          <w:sz w:val="22"/>
          <w:szCs w:val="22"/>
        </w:rPr>
        <w:t xml:space="preserve"> </w:t>
      </w:r>
      <w:r w:rsidRPr="00EA3821">
        <w:rPr>
          <w:rFonts w:ascii="Century Gothic" w:hAnsi="Century Gothic"/>
          <w:sz w:val="22"/>
          <w:szCs w:val="22"/>
        </w:rPr>
        <w:t>badaniem wpływu ciśnienia na luminescencję</w:t>
      </w:r>
      <w:r>
        <w:rPr>
          <w:rFonts w:ascii="Century Gothic" w:hAnsi="Century Gothic"/>
          <w:sz w:val="22"/>
          <w:szCs w:val="22"/>
        </w:rPr>
        <w:t xml:space="preserve"> </w:t>
      </w:r>
      <w:r w:rsidRPr="00EA3821">
        <w:rPr>
          <w:rFonts w:ascii="Century Gothic" w:hAnsi="Century Gothic"/>
          <w:sz w:val="22"/>
          <w:szCs w:val="22"/>
        </w:rPr>
        <w:t>jonów Cr³</w:t>
      </w:r>
      <w:r w:rsidRPr="00EA3821">
        <w:rPr>
          <w:rFonts w:ascii="Century Gothic" w:hAnsi="Century Gothic"/>
          <w:b/>
          <w:bCs/>
          <w:sz w:val="22"/>
          <w:szCs w:val="22"/>
          <w:vertAlign w:val="superscript"/>
        </w:rPr>
        <w:t>+</w:t>
      </w:r>
      <w:r w:rsidRPr="00EA3821">
        <w:rPr>
          <w:rFonts w:ascii="Century Gothic" w:hAnsi="Century Gothic"/>
          <w:b/>
          <w:bCs/>
          <w:sz w:val="22"/>
          <w:szCs w:val="22"/>
        </w:rPr>
        <w:t xml:space="preserve"> </w:t>
      </w:r>
      <w:r w:rsidRPr="00EA3821">
        <w:rPr>
          <w:rFonts w:ascii="Century Gothic" w:hAnsi="Century Gothic"/>
          <w:sz w:val="22"/>
          <w:szCs w:val="22"/>
        </w:rPr>
        <w:t>i projektowaniem manometrów</w:t>
      </w:r>
      <w:r>
        <w:rPr>
          <w:rFonts w:ascii="Century Gothic" w:hAnsi="Century Gothic"/>
          <w:sz w:val="22"/>
          <w:szCs w:val="22"/>
        </w:rPr>
        <w:t xml:space="preserve"> </w:t>
      </w:r>
      <w:r w:rsidRPr="00EA3821">
        <w:rPr>
          <w:rFonts w:ascii="Century Gothic" w:hAnsi="Century Gothic"/>
          <w:sz w:val="22"/>
          <w:szCs w:val="22"/>
        </w:rPr>
        <w:t>luminescencyjnych pozwalających</w:t>
      </w:r>
      <w:r>
        <w:rPr>
          <w:rFonts w:ascii="Century Gothic" w:hAnsi="Century Gothic"/>
          <w:sz w:val="22"/>
          <w:szCs w:val="22"/>
        </w:rPr>
        <w:t xml:space="preserve"> </w:t>
      </w:r>
      <w:r w:rsidRPr="00EA3821">
        <w:rPr>
          <w:rFonts w:ascii="Century Gothic" w:hAnsi="Century Gothic"/>
          <w:sz w:val="22"/>
          <w:szCs w:val="22"/>
        </w:rPr>
        <w:t>na zdalne monitorowanie ciśnienia</w:t>
      </w:r>
      <w:r>
        <w:rPr>
          <w:rFonts w:ascii="Century Gothic" w:hAnsi="Century Gothic"/>
          <w:sz w:val="22"/>
          <w:szCs w:val="22"/>
        </w:rPr>
        <w:t xml:space="preserve"> </w:t>
      </w:r>
      <w:r w:rsidRPr="00EA3821">
        <w:rPr>
          <w:rFonts w:ascii="Century Gothic" w:hAnsi="Century Gothic"/>
          <w:sz w:val="22"/>
          <w:szCs w:val="22"/>
        </w:rPr>
        <w:t>w czasie rzeczywistym, z zachowaniem</w:t>
      </w:r>
      <w:r>
        <w:rPr>
          <w:rFonts w:ascii="Century Gothic" w:hAnsi="Century Gothic"/>
          <w:sz w:val="22"/>
          <w:szCs w:val="22"/>
        </w:rPr>
        <w:t xml:space="preserve"> </w:t>
      </w:r>
      <w:r w:rsidRPr="00EA3821">
        <w:rPr>
          <w:rFonts w:ascii="Century Gothic" w:hAnsi="Century Gothic"/>
          <w:sz w:val="22"/>
          <w:szCs w:val="22"/>
        </w:rPr>
        <w:t>dużej precyzji oraz czułości odczytu. Jej</w:t>
      </w:r>
      <w:r>
        <w:rPr>
          <w:rFonts w:ascii="Century Gothic" w:hAnsi="Century Gothic"/>
          <w:sz w:val="22"/>
          <w:szCs w:val="22"/>
        </w:rPr>
        <w:t xml:space="preserve"> </w:t>
      </w:r>
      <w:r w:rsidRPr="00EA3821">
        <w:rPr>
          <w:rFonts w:ascii="Century Gothic" w:hAnsi="Century Gothic"/>
          <w:sz w:val="22"/>
          <w:szCs w:val="22"/>
        </w:rPr>
        <w:t>badania doprowadziły do wyodrębnienia</w:t>
      </w:r>
      <w:r>
        <w:rPr>
          <w:rFonts w:ascii="Century Gothic" w:hAnsi="Century Gothic"/>
          <w:sz w:val="22"/>
          <w:szCs w:val="22"/>
        </w:rPr>
        <w:t xml:space="preserve"> </w:t>
      </w:r>
      <w:r w:rsidRPr="00EA3821">
        <w:rPr>
          <w:rFonts w:ascii="Century Gothic" w:hAnsi="Century Gothic"/>
          <w:sz w:val="22"/>
          <w:szCs w:val="22"/>
        </w:rPr>
        <w:t>nowej klasy luminescencyjnych czujników</w:t>
      </w:r>
      <w:r>
        <w:rPr>
          <w:rFonts w:ascii="Century Gothic" w:hAnsi="Century Gothic"/>
          <w:sz w:val="22"/>
          <w:szCs w:val="22"/>
        </w:rPr>
        <w:t xml:space="preserve"> </w:t>
      </w:r>
      <w:r w:rsidRPr="00EA3821">
        <w:rPr>
          <w:rFonts w:ascii="Century Gothic" w:hAnsi="Century Gothic"/>
          <w:sz w:val="22"/>
          <w:szCs w:val="22"/>
        </w:rPr>
        <w:t>ciśnienia, których odczyty są niezależne</w:t>
      </w:r>
      <w:r>
        <w:rPr>
          <w:rFonts w:ascii="Century Gothic" w:hAnsi="Century Gothic"/>
          <w:sz w:val="22"/>
          <w:szCs w:val="22"/>
        </w:rPr>
        <w:t xml:space="preserve"> </w:t>
      </w:r>
      <w:r w:rsidRPr="00EA3821">
        <w:rPr>
          <w:rFonts w:ascii="Century Gothic" w:hAnsi="Century Gothic"/>
          <w:sz w:val="22"/>
          <w:szCs w:val="22"/>
        </w:rPr>
        <w:t>od temperatury otoczenia i charakteryzują</w:t>
      </w:r>
      <w:r>
        <w:rPr>
          <w:rFonts w:ascii="Century Gothic" w:hAnsi="Century Gothic"/>
          <w:sz w:val="22"/>
          <w:szCs w:val="22"/>
        </w:rPr>
        <w:t xml:space="preserve"> </w:t>
      </w:r>
      <w:r w:rsidRPr="00EA3821">
        <w:rPr>
          <w:rFonts w:ascii="Century Gothic" w:hAnsi="Century Gothic"/>
          <w:sz w:val="22"/>
          <w:szCs w:val="22"/>
        </w:rPr>
        <w:t>się ekstremalnie wysoką czułością</w:t>
      </w:r>
      <w:r>
        <w:rPr>
          <w:rFonts w:ascii="Century Gothic" w:hAnsi="Century Gothic"/>
          <w:sz w:val="22"/>
          <w:szCs w:val="22"/>
        </w:rPr>
        <w:t xml:space="preserve"> </w:t>
      </w:r>
      <w:r w:rsidRPr="00EA3821">
        <w:rPr>
          <w:rFonts w:ascii="Century Gothic" w:hAnsi="Century Gothic"/>
          <w:sz w:val="22"/>
          <w:szCs w:val="22"/>
        </w:rPr>
        <w:t>na zmiany ciśnienia, co otwiera nowe perspektywy</w:t>
      </w:r>
      <w:r>
        <w:rPr>
          <w:rFonts w:ascii="Century Gothic" w:hAnsi="Century Gothic"/>
          <w:sz w:val="22"/>
          <w:szCs w:val="22"/>
        </w:rPr>
        <w:t xml:space="preserve"> </w:t>
      </w:r>
      <w:r w:rsidRPr="00EA3821">
        <w:rPr>
          <w:rFonts w:ascii="Century Gothic" w:hAnsi="Century Gothic"/>
          <w:sz w:val="22"/>
          <w:szCs w:val="22"/>
        </w:rPr>
        <w:t>aplikacyjne.</w:t>
      </w:r>
    </w:p>
    <w:p w14:paraId="2BB816D6" w14:textId="7A2629DE" w:rsidR="00EA3821" w:rsidRPr="00EA3821" w:rsidRDefault="00E10CE0" w:rsidP="00EA3821">
      <w:pPr>
        <w:jc w:val="both"/>
        <w:rPr>
          <w:rFonts w:ascii="Century Gothic" w:hAnsi="Century Gothic"/>
          <w:sz w:val="22"/>
          <w:szCs w:val="22"/>
        </w:rPr>
      </w:pPr>
      <w:r>
        <w:rPr>
          <w:rFonts w:ascii="Century Gothic" w:hAnsi="Century Gothic"/>
          <w:sz w:val="22"/>
          <w:szCs w:val="22"/>
        </w:rPr>
        <w:t>„</w:t>
      </w:r>
      <w:r w:rsidR="00EA3821" w:rsidRPr="00EA3821">
        <w:rPr>
          <w:rFonts w:ascii="Century Gothic" w:hAnsi="Century Gothic"/>
          <w:sz w:val="22"/>
          <w:szCs w:val="22"/>
        </w:rPr>
        <w:t>Zastosowane przez nas podejście</w:t>
      </w:r>
      <w:r>
        <w:rPr>
          <w:rFonts w:ascii="Century Gothic" w:hAnsi="Century Gothic"/>
          <w:sz w:val="22"/>
          <w:szCs w:val="22"/>
        </w:rPr>
        <w:t xml:space="preserve"> </w:t>
      </w:r>
      <w:r w:rsidR="00EA3821" w:rsidRPr="00EA3821">
        <w:rPr>
          <w:rFonts w:ascii="Century Gothic" w:hAnsi="Century Gothic"/>
          <w:sz w:val="22"/>
          <w:szCs w:val="22"/>
        </w:rPr>
        <w:t>pozwala na zaprojektowanie</w:t>
      </w:r>
      <w:r>
        <w:rPr>
          <w:rFonts w:ascii="Century Gothic" w:hAnsi="Century Gothic"/>
          <w:sz w:val="22"/>
          <w:szCs w:val="22"/>
        </w:rPr>
        <w:t xml:space="preserve"> </w:t>
      </w:r>
      <w:r w:rsidR="00EA3821" w:rsidRPr="00EA3821">
        <w:rPr>
          <w:rFonts w:ascii="Century Gothic" w:hAnsi="Century Gothic"/>
          <w:sz w:val="22"/>
          <w:szCs w:val="22"/>
        </w:rPr>
        <w:t>czujników o ekstremalnie wysokiej</w:t>
      </w:r>
      <w:r>
        <w:rPr>
          <w:rFonts w:ascii="Century Gothic" w:hAnsi="Century Gothic"/>
          <w:sz w:val="22"/>
          <w:szCs w:val="22"/>
        </w:rPr>
        <w:t xml:space="preserve"> </w:t>
      </w:r>
      <w:r w:rsidR="00EA3821" w:rsidRPr="00EA3821">
        <w:rPr>
          <w:rFonts w:ascii="Century Gothic" w:hAnsi="Century Gothic"/>
          <w:sz w:val="22"/>
          <w:szCs w:val="22"/>
        </w:rPr>
        <w:t>czułości na zmiany ciśnienia,</w:t>
      </w:r>
      <w:r>
        <w:rPr>
          <w:rFonts w:ascii="Century Gothic" w:hAnsi="Century Gothic"/>
          <w:sz w:val="22"/>
          <w:szCs w:val="22"/>
        </w:rPr>
        <w:t xml:space="preserve"> </w:t>
      </w:r>
      <w:r w:rsidR="00EA3821" w:rsidRPr="00EA3821">
        <w:rPr>
          <w:rFonts w:ascii="Century Gothic" w:hAnsi="Century Gothic"/>
          <w:sz w:val="22"/>
          <w:szCs w:val="22"/>
        </w:rPr>
        <w:t>z równoczesnym zachowaniem</w:t>
      </w:r>
      <w:r>
        <w:rPr>
          <w:rFonts w:ascii="Century Gothic" w:hAnsi="Century Gothic"/>
          <w:sz w:val="22"/>
          <w:szCs w:val="22"/>
        </w:rPr>
        <w:t xml:space="preserve"> </w:t>
      </w:r>
      <w:r w:rsidR="00EA3821" w:rsidRPr="00EA3821">
        <w:rPr>
          <w:rFonts w:ascii="Century Gothic" w:hAnsi="Century Gothic"/>
          <w:sz w:val="22"/>
          <w:szCs w:val="22"/>
        </w:rPr>
        <w:t>wysokiej precyzji i dokładności</w:t>
      </w:r>
      <w:r>
        <w:rPr>
          <w:rFonts w:ascii="Century Gothic" w:hAnsi="Century Gothic"/>
          <w:sz w:val="22"/>
          <w:szCs w:val="22"/>
        </w:rPr>
        <w:t xml:space="preserve"> </w:t>
      </w:r>
      <w:r w:rsidR="00EA3821" w:rsidRPr="00EA3821">
        <w:rPr>
          <w:rFonts w:ascii="Century Gothic" w:hAnsi="Century Gothic"/>
          <w:sz w:val="22"/>
          <w:szCs w:val="22"/>
        </w:rPr>
        <w:t>zdalnych odczytów. Dodatkowo</w:t>
      </w:r>
      <w:r>
        <w:rPr>
          <w:rFonts w:ascii="Century Gothic" w:hAnsi="Century Gothic"/>
          <w:sz w:val="22"/>
          <w:szCs w:val="22"/>
        </w:rPr>
        <w:t xml:space="preserve"> </w:t>
      </w:r>
      <w:r w:rsidR="00EA3821" w:rsidRPr="00EA3821">
        <w:rPr>
          <w:rFonts w:ascii="Century Gothic" w:hAnsi="Century Gothic"/>
          <w:sz w:val="22"/>
          <w:szCs w:val="22"/>
        </w:rPr>
        <w:t>nasze manometry mogą posłużyć do</w:t>
      </w:r>
      <w:r>
        <w:rPr>
          <w:rFonts w:ascii="Century Gothic" w:hAnsi="Century Gothic"/>
          <w:sz w:val="22"/>
          <w:szCs w:val="22"/>
        </w:rPr>
        <w:t xml:space="preserve"> </w:t>
      </w:r>
      <w:r w:rsidR="00EA3821" w:rsidRPr="00EA3821">
        <w:rPr>
          <w:rFonts w:ascii="Century Gothic" w:hAnsi="Century Gothic"/>
          <w:sz w:val="22"/>
          <w:szCs w:val="22"/>
        </w:rPr>
        <w:t>obrazowania rozkładu ciśnienia na</w:t>
      </w:r>
      <w:r>
        <w:rPr>
          <w:rFonts w:ascii="Century Gothic" w:hAnsi="Century Gothic"/>
          <w:sz w:val="22"/>
          <w:szCs w:val="22"/>
        </w:rPr>
        <w:t xml:space="preserve"> </w:t>
      </w:r>
      <w:r w:rsidR="00EA3821" w:rsidRPr="00EA3821">
        <w:rPr>
          <w:rFonts w:ascii="Century Gothic" w:hAnsi="Century Gothic"/>
          <w:sz w:val="22"/>
          <w:szCs w:val="22"/>
        </w:rPr>
        <w:t>całej badanej powierzchni, nie tylko</w:t>
      </w:r>
      <w:r>
        <w:rPr>
          <w:rFonts w:ascii="Century Gothic" w:hAnsi="Century Gothic"/>
          <w:sz w:val="22"/>
          <w:szCs w:val="22"/>
        </w:rPr>
        <w:t xml:space="preserve"> </w:t>
      </w:r>
      <w:r w:rsidR="00EA3821" w:rsidRPr="00EA3821">
        <w:rPr>
          <w:rFonts w:ascii="Century Gothic" w:hAnsi="Century Gothic"/>
          <w:sz w:val="22"/>
          <w:szCs w:val="22"/>
        </w:rPr>
        <w:t>miejscowo, co znacząco zwiększa</w:t>
      </w:r>
      <w:r>
        <w:rPr>
          <w:rFonts w:ascii="Century Gothic" w:hAnsi="Century Gothic"/>
          <w:sz w:val="22"/>
          <w:szCs w:val="22"/>
        </w:rPr>
        <w:t xml:space="preserve"> </w:t>
      </w:r>
      <w:r w:rsidR="00EA3821" w:rsidRPr="00EA3821">
        <w:rPr>
          <w:rFonts w:ascii="Century Gothic" w:hAnsi="Century Gothic"/>
          <w:sz w:val="22"/>
          <w:szCs w:val="22"/>
        </w:rPr>
        <w:t>potencjał aplikacyjny wspomnianych</w:t>
      </w:r>
      <w:r>
        <w:rPr>
          <w:rFonts w:ascii="Century Gothic" w:hAnsi="Century Gothic"/>
          <w:sz w:val="22"/>
          <w:szCs w:val="22"/>
        </w:rPr>
        <w:t xml:space="preserve"> </w:t>
      </w:r>
      <w:r w:rsidR="00EA3821" w:rsidRPr="00EA3821">
        <w:rPr>
          <w:rFonts w:ascii="Century Gothic" w:hAnsi="Century Gothic"/>
          <w:sz w:val="22"/>
          <w:szCs w:val="22"/>
        </w:rPr>
        <w:t>czujników, a potencjalne ich</w:t>
      </w:r>
      <w:r>
        <w:rPr>
          <w:rFonts w:ascii="Century Gothic" w:hAnsi="Century Gothic"/>
          <w:sz w:val="22"/>
          <w:szCs w:val="22"/>
        </w:rPr>
        <w:t xml:space="preserve"> </w:t>
      </w:r>
      <w:r w:rsidR="00EA3821" w:rsidRPr="00EA3821">
        <w:rPr>
          <w:rFonts w:ascii="Century Gothic" w:hAnsi="Century Gothic"/>
          <w:sz w:val="22"/>
          <w:szCs w:val="22"/>
        </w:rPr>
        <w:t>zastosowanie w przemyśle, znacząco</w:t>
      </w:r>
      <w:r>
        <w:rPr>
          <w:rFonts w:ascii="Century Gothic" w:hAnsi="Century Gothic"/>
          <w:sz w:val="22"/>
          <w:szCs w:val="22"/>
        </w:rPr>
        <w:t xml:space="preserve"> </w:t>
      </w:r>
      <w:r w:rsidR="00EA3821" w:rsidRPr="00EA3821">
        <w:rPr>
          <w:rFonts w:ascii="Century Gothic" w:hAnsi="Century Gothic"/>
          <w:sz w:val="22"/>
          <w:szCs w:val="22"/>
        </w:rPr>
        <w:t>zwiększyłoby bezpieczeństwo</w:t>
      </w:r>
      <w:r>
        <w:rPr>
          <w:rFonts w:ascii="Century Gothic" w:hAnsi="Century Gothic"/>
          <w:sz w:val="22"/>
          <w:szCs w:val="22"/>
        </w:rPr>
        <w:t xml:space="preserve"> </w:t>
      </w:r>
      <w:r w:rsidR="00EA3821" w:rsidRPr="00EA3821">
        <w:rPr>
          <w:rFonts w:ascii="Century Gothic" w:hAnsi="Century Gothic"/>
          <w:sz w:val="22"/>
          <w:szCs w:val="22"/>
        </w:rPr>
        <w:t>procesów wysokociśnieniowych,</w:t>
      </w:r>
      <w:r>
        <w:rPr>
          <w:rFonts w:ascii="Century Gothic" w:hAnsi="Century Gothic"/>
          <w:sz w:val="22"/>
          <w:szCs w:val="22"/>
        </w:rPr>
        <w:t xml:space="preserve"> </w:t>
      </w:r>
      <w:r w:rsidR="00EA3821" w:rsidRPr="00EA3821">
        <w:rPr>
          <w:rFonts w:ascii="Century Gothic" w:hAnsi="Century Gothic"/>
          <w:sz w:val="22"/>
          <w:szCs w:val="22"/>
        </w:rPr>
        <w:t>a w konsekwencji bezpieczeństwo</w:t>
      </w:r>
      <w:r>
        <w:rPr>
          <w:rFonts w:ascii="Century Gothic" w:hAnsi="Century Gothic"/>
          <w:sz w:val="22"/>
          <w:szCs w:val="22"/>
        </w:rPr>
        <w:t xml:space="preserve"> </w:t>
      </w:r>
      <w:r w:rsidR="00EA3821" w:rsidRPr="00EA3821">
        <w:rPr>
          <w:rFonts w:ascii="Century Gothic" w:hAnsi="Century Gothic"/>
          <w:sz w:val="22"/>
          <w:szCs w:val="22"/>
        </w:rPr>
        <w:t>ludzi</w:t>
      </w:r>
      <w:r>
        <w:rPr>
          <w:rFonts w:ascii="Century Gothic" w:hAnsi="Century Gothic"/>
          <w:sz w:val="22"/>
          <w:szCs w:val="22"/>
        </w:rPr>
        <w:t>”</w:t>
      </w:r>
      <w:r w:rsidR="00EA3821" w:rsidRPr="00EA3821">
        <w:rPr>
          <w:rFonts w:ascii="Century Gothic" w:hAnsi="Century Gothic"/>
          <w:i/>
          <w:iCs/>
          <w:sz w:val="22"/>
          <w:szCs w:val="22"/>
        </w:rPr>
        <w:t xml:space="preserve"> </w:t>
      </w:r>
      <w:r w:rsidR="00EA3821" w:rsidRPr="00EA3821">
        <w:rPr>
          <w:rFonts w:ascii="Century Gothic" w:hAnsi="Century Gothic"/>
          <w:sz w:val="22"/>
          <w:szCs w:val="22"/>
        </w:rPr>
        <w:t>– mówi stypendystka.</w:t>
      </w:r>
    </w:p>
    <w:p w14:paraId="22DF79E7" w14:textId="7A0E4DB9" w:rsidR="00836E83" w:rsidRPr="00F761D8" w:rsidRDefault="00EA3821" w:rsidP="00EA3821">
      <w:pPr>
        <w:jc w:val="both"/>
        <w:rPr>
          <w:rFonts w:ascii="Century Gothic" w:hAnsi="Century Gothic"/>
          <w:sz w:val="22"/>
          <w:szCs w:val="22"/>
        </w:rPr>
      </w:pPr>
      <w:r w:rsidRPr="00EA3821">
        <w:rPr>
          <w:rFonts w:ascii="Century Gothic" w:hAnsi="Century Gothic"/>
          <w:sz w:val="22"/>
          <w:szCs w:val="22"/>
        </w:rPr>
        <w:t>Dodatkowo, zajmuje się opracowywaniem</w:t>
      </w:r>
      <w:r w:rsidR="00E10CE0">
        <w:rPr>
          <w:rFonts w:ascii="Century Gothic" w:hAnsi="Century Gothic"/>
          <w:sz w:val="22"/>
          <w:szCs w:val="22"/>
        </w:rPr>
        <w:t xml:space="preserve"> </w:t>
      </w:r>
      <w:r w:rsidRPr="00EA3821">
        <w:rPr>
          <w:rFonts w:ascii="Century Gothic" w:hAnsi="Century Gothic"/>
          <w:sz w:val="22"/>
          <w:szCs w:val="22"/>
        </w:rPr>
        <w:t>luminescencyjnych sensorów temperatury,</w:t>
      </w:r>
      <w:r w:rsidR="00E10CE0">
        <w:rPr>
          <w:rFonts w:ascii="Century Gothic" w:hAnsi="Century Gothic"/>
          <w:sz w:val="22"/>
          <w:szCs w:val="22"/>
        </w:rPr>
        <w:t xml:space="preserve"> </w:t>
      </w:r>
      <w:r w:rsidRPr="00EA3821">
        <w:rPr>
          <w:rFonts w:ascii="Century Gothic" w:hAnsi="Century Gothic"/>
          <w:sz w:val="22"/>
          <w:szCs w:val="22"/>
        </w:rPr>
        <w:t>w tym znaczników pamięci termicznej.</w:t>
      </w:r>
    </w:p>
    <w:p w14:paraId="72544558" w14:textId="14159D9F" w:rsidR="00836E83" w:rsidRPr="00F761D8" w:rsidRDefault="00836E83" w:rsidP="006D0165">
      <w:pPr>
        <w:spacing w:after="0"/>
        <w:jc w:val="both"/>
        <w:rPr>
          <w:rFonts w:ascii="Century Gothic" w:hAnsi="Century Gothic"/>
          <w:b/>
          <w:bCs/>
          <w:sz w:val="22"/>
          <w:szCs w:val="22"/>
        </w:rPr>
      </w:pPr>
      <w:r w:rsidRPr="00F761D8">
        <w:rPr>
          <w:rFonts w:ascii="Century Gothic" w:hAnsi="Century Gothic"/>
          <w:b/>
          <w:bCs/>
          <w:sz w:val="22"/>
          <w:szCs w:val="22"/>
        </w:rPr>
        <w:t>Dlaczego akurat ścieżka naukowa</w:t>
      </w:r>
      <w:r w:rsidR="00475B87">
        <w:rPr>
          <w:rFonts w:ascii="Century Gothic" w:hAnsi="Century Gothic"/>
          <w:b/>
          <w:bCs/>
          <w:sz w:val="22"/>
          <w:szCs w:val="22"/>
        </w:rPr>
        <w:t>?</w:t>
      </w:r>
    </w:p>
    <w:p w14:paraId="15C22F39" w14:textId="43A459C5" w:rsidR="0061766E" w:rsidRPr="0061766E" w:rsidRDefault="0061766E" w:rsidP="006D0165">
      <w:pPr>
        <w:spacing w:after="0"/>
        <w:jc w:val="both"/>
        <w:rPr>
          <w:rFonts w:ascii="Century Gothic" w:hAnsi="Century Gothic"/>
          <w:sz w:val="22"/>
          <w:szCs w:val="22"/>
        </w:rPr>
      </w:pPr>
      <w:r w:rsidRPr="0061766E">
        <w:rPr>
          <w:rFonts w:ascii="Century Gothic" w:hAnsi="Century Gothic"/>
          <w:sz w:val="22"/>
          <w:szCs w:val="22"/>
        </w:rPr>
        <w:t>Mgr Maja Szymczak odkryła swoją pasję do</w:t>
      </w:r>
      <w:r>
        <w:rPr>
          <w:rFonts w:ascii="Century Gothic" w:hAnsi="Century Gothic"/>
          <w:sz w:val="22"/>
          <w:szCs w:val="22"/>
        </w:rPr>
        <w:t xml:space="preserve"> </w:t>
      </w:r>
      <w:r w:rsidRPr="0061766E">
        <w:rPr>
          <w:rFonts w:ascii="Century Gothic" w:hAnsi="Century Gothic"/>
          <w:sz w:val="22"/>
          <w:szCs w:val="22"/>
        </w:rPr>
        <w:t>nauki podczas działalności w Kole Naukowym</w:t>
      </w:r>
      <w:r>
        <w:rPr>
          <w:rFonts w:ascii="Century Gothic" w:hAnsi="Century Gothic"/>
          <w:sz w:val="22"/>
          <w:szCs w:val="22"/>
        </w:rPr>
        <w:t xml:space="preserve"> </w:t>
      </w:r>
      <w:r w:rsidRPr="0061766E">
        <w:rPr>
          <w:rFonts w:ascii="Century Gothic" w:hAnsi="Century Gothic"/>
          <w:sz w:val="22"/>
          <w:szCs w:val="22"/>
        </w:rPr>
        <w:t>Chemików „Jeż” na Uniwersytecie</w:t>
      </w:r>
      <w:r>
        <w:rPr>
          <w:rFonts w:ascii="Century Gothic" w:hAnsi="Century Gothic"/>
          <w:sz w:val="22"/>
          <w:szCs w:val="22"/>
        </w:rPr>
        <w:t xml:space="preserve"> </w:t>
      </w:r>
      <w:r w:rsidRPr="0061766E">
        <w:rPr>
          <w:rFonts w:ascii="Century Gothic" w:hAnsi="Century Gothic"/>
          <w:sz w:val="22"/>
          <w:szCs w:val="22"/>
        </w:rPr>
        <w:t>Wrocławskim. Udział w konferencjach</w:t>
      </w:r>
      <w:r>
        <w:rPr>
          <w:rFonts w:ascii="Century Gothic" w:hAnsi="Century Gothic"/>
          <w:sz w:val="22"/>
          <w:szCs w:val="22"/>
        </w:rPr>
        <w:t xml:space="preserve"> </w:t>
      </w:r>
      <w:r w:rsidRPr="0061766E">
        <w:rPr>
          <w:rFonts w:ascii="Century Gothic" w:hAnsi="Century Gothic"/>
          <w:sz w:val="22"/>
          <w:szCs w:val="22"/>
        </w:rPr>
        <w:t>studenckich i dzielenie się wynikami swoich</w:t>
      </w:r>
      <w:r>
        <w:rPr>
          <w:rFonts w:ascii="Century Gothic" w:hAnsi="Century Gothic"/>
          <w:sz w:val="22"/>
          <w:szCs w:val="22"/>
        </w:rPr>
        <w:t xml:space="preserve"> </w:t>
      </w:r>
      <w:r w:rsidRPr="0061766E">
        <w:rPr>
          <w:rFonts w:ascii="Century Gothic" w:hAnsi="Century Gothic"/>
          <w:sz w:val="22"/>
          <w:szCs w:val="22"/>
        </w:rPr>
        <w:t>badań umożliwiły jej zdobycie pierwszych</w:t>
      </w:r>
      <w:r>
        <w:rPr>
          <w:rFonts w:ascii="Century Gothic" w:hAnsi="Century Gothic"/>
          <w:sz w:val="22"/>
          <w:szCs w:val="22"/>
        </w:rPr>
        <w:t xml:space="preserve"> </w:t>
      </w:r>
      <w:r w:rsidRPr="0061766E">
        <w:rPr>
          <w:rFonts w:ascii="Century Gothic" w:hAnsi="Century Gothic"/>
          <w:sz w:val="22"/>
          <w:szCs w:val="22"/>
        </w:rPr>
        <w:t>doświadczeń w świecie nauki. Dzięki temu</w:t>
      </w:r>
      <w:r>
        <w:rPr>
          <w:rFonts w:ascii="Century Gothic" w:hAnsi="Century Gothic"/>
          <w:sz w:val="22"/>
          <w:szCs w:val="22"/>
        </w:rPr>
        <w:t xml:space="preserve"> </w:t>
      </w:r>
      <w:r w:rsidRPr="0061766E">
        <w:rPr>
          <w:rFonts w:ascii="Century Gothic" w:hAnsi="Century Gothic"/>
          <w:sz w:val="22"/>
          <w:szCs w:val="22"/>
        </w:rPr>
        <w:t>zrozumiała, że badania naukowe dają</w:t>
      </w:r>
      <w:r>
        <w:rPr>
          <w:rFonts w:ascii="Century Gothic" w:hAnsi="Century Gothic"/>
          <w:sz w:val="22"/>
          <w:szCs w:val="22"/>
        </w:rPr>
        <w:t xml:space="preserve"> </w:t>
      </w:r>
      <w:r w:rsidRPr="0061766E">
        <w:rPr>
          <w:rFonts w:ascii="Century Gothic" w:hAnsi="Century Gothic"/>
          <w:sz w:val="22"/>
          <w:szCs w:val="22"/>
        </w:rPr>
        <w:t>możliwość nieustannego rozwoju i stawiania</w:t>
      </w:r>
      <w:r>
        <w:rPr>
          <w:rFonts w:ascii="Century Gothic" w:hAnsi="Century Gothic"/>
          <w:sz w:val="22"/>
          <w:szCs w:val="22"/>
        </w:rPr>
        <w:t xml:space="preserve"> </w:t>
      </w:r>
      <w:r w:rsidRPr="0061766E">
        <w:rPr>
          <w:rFonts w:ascii="Century Gothic" w:hAnsi="Century Gothic"/>
          <w:sz w:val="22"/>
          <w:szCs w:val="22"/>
        </w:rPr>
        <w:t>czoła wyzwaniom, które mają realny</w:t>
      </w:r>
      <w:r>
        <w:rPr>
          <w:rFonts w:ascii="Century Gothic" w:hAnsi="Century Gothic"/>
          <w:sz w:val="22"/>
          <w:szCs w:val="22"/>
        </w:rPr>
        <w:t xml:space="preserve"> </w:t>
      </w:r>
      <w:r w:rsidRPr="0061766E">
        <w:rPr>
          <w:rFonts w:ascii="Century Gothic" w:hAnsi="Century Gothic"/>
          <w:sz w:val="22"/>
          <w:szCs w:val="22"/>
        </w:rPr>
        <w:t>wpływ na otaczający świat.</w:t>
      </w:r>
    </w:p>
    <w:p w14:paraId="7B20AB2C" w14:textId="3EE119CF" w:rsidR="0061766E" w:rsidRPr="0061766E" w:rsidRDefault="0061766E" w:rsidP="0061766E">
      <w:pPr>
        <w:jc w:val="both"/>
        <w:rPr>
          <w:rFonts w:ascii="Century Gothic" w:hAnsi="Century Gothic"/>
          <w:sz w:val="22"/>
          <w:szCs w:val="22"/>
        </w:rPr>
      </w:pPr>
      <w:r>
        <w:rPr>
          <w:rFonts w:ascii="Century Gothic" w:hAnsi="Century Gothic"/>
          <w:sz w:val="22"/>
          <w:szCs w:val="22"/>
        </w:rPr>
        <w:t>„</w:t>
      </w:r>
      <w:r w:rsidRPr="0061766E">
        <w:rPr>
          <w:rFonts w:ascii="Century Gothic" w:hAnsi="Century Gothic"/>
          <w:sz w:val="22"/>
          <w:szCs w:val="22"/>
        </w:rPr>
        <w:t>Zawsze wiedziałam, że nauka</w:t>
      </w:r>
      <w:r>
        <w:rPr>
          <w:rFonts w:ascii="Century Gothic" w:hAnsi="Century Gothic"/>
          <w:sz w:val="22"/>
          <w:szCs w:val="22"/>
        </w:rPr>
        <w:t xml:space="preserve"> </w:t>
      </w:r>
      <w:r w:rsidRPr="0061766E">
        <w:rPr>
          <w:rFonts w:ascii="Century Gothic" w:hAnsi="Century Gothic"/>
          <w:sz w:val="22"/>
          <w:szCs w:val="22"/>
        </w:rPr>
        <w:t>nie jest jedynie teorią, ale przede</w:t>
      </w:r>
      <w:r>
        <w:rPr>
          <w:rFonts w:ascii="Century Gothic" w:hAnsi="Century Gothic"/>
          <w:sz w:val="22"/>
          <w:szCs w:val="22"/>
        </w:rPr>
        <w:t xml:space="preserve"> </w:t>
      </w:r>
      <w:r w:rsidRPr="0061766E">
        <w:rPr>
          <w:rFonts w:ascii="Century Gothic" w:hAnsi="Century Gothic"/>
          <w:sz w:val="22"/>
          <w:szCs w:val="22"/>
        </w:rPr>
        <w:t>wszystkim narzędziem do</w:t>
      </w:r>
      <w:r>
        <w:rPr>
          <w:rFonts w:ascii="Century Gothic" w:hAnsi="Century Gothic"/>
          <w:sz w:val="22"/>
          <w:szCs w:val="22"/>
        </w:rPr>
        <w:t xml:space="preserve"> </w:t>
      </w:r>
      <w:r w:rsidRPr="0061766E">
        <w:rPr>
          <w:rFonts w:ascii="Century Gothic" w:hAnsi="Century Gothic"/>
          <w:sz w:val="22"/>
          <w:szCs w:val="22"/>
        </w:rPr>
        <w:t>odkrywania nieznanych obszarów</w:t>
      </w:r>
      <w:r>
        <w:rPr>
          <w:rFonts w:ascii="Century Gothic" w:hAnsi="Century Gothic"/>
          <w:sz w:val="22"/>
          <w:szCs w:val="22"/>
        </w:rPr>
        <w:t xml:space="preserve"> </w:t>
      </w:r>
      <w:r w:rsidRPr="0061766E">
        <w:rPr>
          <w:rFonts w:ascii="Century Gothic" w:hAnsi="Century Gothic"/>
          <w:sz w:val="22"/>
          <w:szCs w:val="22"/>
        </w:rPr>
        <w:t>i rozwiązywania praktycznych</w:t>
      </w:r>
      <w:r>
        <w:rPr>
          <w:rFonts w:ascii="Century Gothic" w:hAnsi="Century Gothic"/>
          <w:sz w:val="22"/>
          <w:szCs w:val="22"/>
        </w:rPr>
        <w:t xml:space="preserve"> </w:t>
      </w:r>
      <w:r w:rsidRPr="0061766E">
        <w:rPr>
          <w:rFonts w:ascii="Century Gothic" w:hAnsi="Century Gothic"/>
          <w:sz w:val="22"/>
          <w:szCs w:val="22"/>
        </w:rPr>
        <w:t>problemów. Działalność w kole</w:t>
      </w:r>
      <w:r>
        <w:rPr>
          <w:rFonts w:ascii="Century Gothic" w:hAnsi="Century Gothic"/>
          <w:sz w:val="22"/>
          <w:szCs w:val="22"/>
        </w:rPr>
        <w:t xml:space="preserve"> </w:t>
      </w:r>
      <w:r w:rsidRPr="0061766E">
        <w:rPr>
          <w:rFonts w:ascii="Century Gothic" w:hAnsi="Century Gothic"/>
          <w:sz w:val="22"/>
          <w:szCs w:val="22"/>
        </w:rPr>
        <w:t>naukowym oraz zaangażowanie</w:t>
      </w:r>
      <w:r>
        <w:rPr>
          <w:rFonts w:ascii="Century Gothic" w:hAnsi="Century Gothic"/>
          <w:sz w:val="22"/>
          <w:szCs w:val="22"/>
        </w:rPr>
        <w:t xml:space="preserve"> </w:t>
      </w:r>
      <w:r w:rsidRPr="0061766E">
        <w:rPr>
          <w:rFonts w:ascii="Century Gothic" w:hAnsi="Century Gothic"/>
          <w:sz w:val="22"/>
          <w:szCs w:val="22"/>
        </w:rPr>
        <w:t>w prowadzenie badań podczas</w:t>
      </w:r>
      <w:r>
        <w:rPr>
          <w:rFonts w:ascii="Century Gothic" w:hAnsi="Century Gothic"/>
          <w:sz w:val="22"/>
          <w:szCs w:val="22"/>
        </w:rPr>
        <w:t xml:space="preserve"> </w:t>
      </w:r>
      <w:r w:rsidRPr="0061766E">
        <w:rPr>
          <w:rFonts w:ascii="Century Gothic" w:hAnsi="Century Gothic"/>
          <w:sz w:val="22"/>
          <w:szCs w:val="22"/>
        </w:rPr>
        <w:t>studiów utwierdziły mnie</w:t>
      </w:r>
      <w:r>
        <w:rPr>
          <w:rFonts w:ascii="Century Gothic" w:hAnsi="Century Gothic"/>
          <w:sz w:val="22"/>
          <w:szCs w:val="22"/>
        </w:rPr>
        <w:t xml:space="preserve"> </w:t>
      </w:r>
      <w:r w:rsidRPr="0061766E">
        <w:rPr>
          <w:rFonts w:ascii="Century Gothic" w:hAnsi="Century Gothic"/>
          <w:sz w:val="22"/>
          <w:szCs w:val="22"/>
        </w:rPr>
        <w:t>w tym i znacząco umocniły moje</w:t>
      </w:r>
      <w:r>
        <w:rPr>
          <w:rFonts w:ascii="Century Gothic" w:hAnsi="Century Gothic"/>
          <w:sz w:val="22"/>
          <w:szCs w:val="22"/>
        </w:rPr>
        <w:t xml:space="preserve"> </w:t>
      </w:r>
      <w:r w:rsidRPr="0061766E">
        <w:rPr>
          <w:rFonts w:ascii="Century Gothic" w:hAnsi="Century Gothic"/>
          <w:sz w:val="22"/>
          <w:szCs w:val="22"/>
        </w:rPr>
        <w:t>przekonanie, że kariera naukowa</w:t>
      </w:r>
      <w:r>
        <w:rPr>
          <w:rFonts w:ascii="Century Gothic" w:hAnsi="Century Gothic"/>
          <w:sz w:val="22"/>
          <w:szCs w:val="22"/>
        </w:rPr>
        <w:t xml:space="preserve"> </w:t>
      </w:r>
      <w:r w:rsidRPr="0061766E">
        <w:rPr>
          <w:rFonts w:ascii="Century Gothic" w:hAnsi="Century Gothic"/>
          <w:sz w:val="22"/>
          <w:szCs w:val="22"/>
        </w:rPr>
        <w:t>jest ścieżką, którą pragnę podążać</w:t>
      </w:r>
      <w:r>
        <w:rPr>
          <w:rFonts w:ascii="Century Gothic" w:hAnsi="Century Gothic"/>
          <w:sz w:val="22"/>
          <w:szCs w:val="22"/>
        </w:rPr>
        <w:t>”</w:t>
      </w:r>
      <w:r w:rsidRPr="0061766E">
        <w:rPr>
          <w:rFonts w:ascii="Century Gothic" w:hAnsi="Century Gothic"/>
          <w:sz w:val="22"/>
          <w:szCs w:val="22"/>
        </w:rPr>
        <w:t xml:space="preserve"> –</w:t>
      </w:r>
      <w:r>
        <w:rPr>
          <w:rFonts w:ascii="Century Gothic" w:hAnsi="Century Gothic"/>
          <w:sz w:val="22"/>
          <w:szCs w:val="22"/>
        </w:rPr>
        <w:t xml:space="preserve"> </w:t>
      </w:r>
      <w:r w:rsidRPr="0061766E">
        <w:rPr>
          <w:rFonts w:ascii="Century Gothic" w:hAnsi="Century Gothic"/>
          <w:sz w:val="22"/>
          <w:szCs w:val="22"/>
        </w:rPr>
        <w:t>wyjaśnia.</w:t>
      </w:r>
    </w:p>
    <w:p w14:paraId="311A6536" w14:textId="77777777" w:rsidR="00C162FF" w:rsidRDefault="0061766E" w:rsidP="0061766E">
      <w:pPr>
        <w:jc w:val="both"/>
        <w:rPr>
          <w:rFonts w:ascii="Century Gothic" w:hAnsi="Century Gothic"/>
          <w:sz w:val="22"/>
          <w:szCs w:val="22"/>
        </w:rPr>
      </w:pPr>
      <w:r w:rsidRPr="0061766E">
        <w:rPr>
          <w:rFonts w:ascii="Century Gothic" w:hAnsi="Century Gothic"/>
          <w:sz w:val="22"/>
          <w:szCs w:val="22"/>
        </w:rPr>
        <w:t>Praca w zespole w roli liderki wspomnianego</w:t>
      </w:r>
      <w:r w:rsidR="00C162FF">
        <w:rPr>
          <w:rFonts w:ascii="Century Gothic" w:hAnsi="Century Gothic"/>
          <w:sz w:val="22"/>
          <w:szCs w:val="22"/>
        </w:rPr>
        <w:t xml:space="preserve"> k</w:t>
      </w:r>
      <w:r w:rsidRPr="0061766E">
        <w:rPr>
          <w:rFonts w:ascii="Century Gothic" w:hAnsi="Century Gothic"/>
          <w:sz w:val="22"/>
          <w:szCs w:val="22"/>
        </w:rPr>
        <w:t>oła naukowego, połączona</w:t>
      </w:r>
      <w:r w:rsidR="00C162FF">
        <w:rPr>
          <w:rFonts w:ascii="Century Gothic" w:hAnsi="Century Gothic"/>
          <w:sz w:val="22"/>
          <w:szCs w:val="22"/>
        </w:rPr>
        <w:t xml:space="preserve"> </w:t>
      </w:r>
      <w:r w:rsidRPr="0061766E">
        <w:rPr>
          <w:rFonts w:ascii="Century Gothic" w:hAnsi="Century Gothic"/>
          <w:sz w:val="22"/>
          <w:szCs w:val="22"/>
        </w:rPr>
        <w:t>z ogromną pasją do badań i niesłabnącą</w:t>
      </w:r>
      <w:r w:rsidR="00C162FF">
        <w:rPr>
          <w:rFonts w:ascii="Century Gothic" w:hAnsi="Century Gothic"/>
          <w:sz w:val="22"/>
          <w:szCs w:val="22"/>
        </w:rPr>
        <w:t xml:space="preserve"> </w:t>
      </w:r>
      <w:r w:rsidRPr="0061766E">
        <w:rPr>
          <w:rFonts w:ascii="Century Gothic" w:hAnsi="Century Gothic"/>
          <w:sz w:val="22"/>
          <w:szCs w:val="22"/>
        </w:rPr>
        <w:t>ciekawością, umożliwiła badaczce zdobycie</w:t>
      </w:r>
      <w:r w:rsidR="00C162FF">
        <w:rPr>
          <w:rFonts w:ascii="Century Gothic" w:hAnsi="Century Gothic"/>
          <w:sz w:val="22"/>
          <w:szCs w:val="22"/>
        </w:rPr>
        <w:t xml:space="preserve"> </w:t>
      </w:r>
      <w:r w:rsidRPr="0061766E">
        <w:rPr>
          <w:rFonts w:ascii="Century Gothic" w:hAnsi="Century Gothic"/>
          <w:sz w:val="22"/>
          <w:szCs w:val="22"/>
        </w:rPr>
        <w:t>cennych doświadczeń, które okazały się</w:t>
      </w:r>
      <w:r w:rsidR="00C162FF">
        <w:rPr>
          <w:rFonts w:ascii="Century Gothic" w:hAnsi="Century Gothic"/>
          <w:sz w:val="22"/>
          <w:szCs w:val="22"/>
        </w:rPr>
        <w:t xml:space="preserve"> </w:t>
      </w:r>
      <w:r w:rsidRPr="0061766E">
        <w:rPr>
          <w:rFonts w:ascii="Century Gothic" w:hAnsi="Century Gothic"/>
          <w:sz w:val="22"/>
          <w:szCs w:val="22"/>
        </w:rPr>
        <w:t>kluczowe na dalszej drodze zawodowej.</w:t>
      </w:r>
    </w:p>
    <w:p w14:paraId="79C8A2FC" w14:textId="42544CDA" w:rsidR="00836E83" w:rsidRPr="00C162FF" w:rsidRDefault="00A9204D" w:rsidP="0061766E">
      <w:pPr>
        <w:jc w:val="both"/>
        <w:rPr>
          <w:rFonts w:ascii="Century Gothic" w:hAnsi="Century Gothic"/>
          <w:sz w:val="22"/>
          <w:szCs w:val="22"/>
        </w:rPr>
      </w:pPr>
      <w:r>
        <w:rPr>
          <w:rFonts w:ascii="Century Gothic" w:hAnsi="Century Gothic"/>
          <w:b/>
          <w:bCs/>
          <w:sz w:val="22"/>
          <w:szCs w:val="22"/>
        </w:rPr>
        <w:t xml:space="preserve">Mgr </w:t>
      </w:r>
      <w:r w:rsidR="00836E83" w:rsidRPr="00F761D8">
        <w:rPr>
          <w:rFonts w:ascii="Century Gothic" w:hAnsi="Century Gothic"/>
          <w:b/>
          <w:bCs/>
          <w:sz w:val="22"/>
          <w:szCs w:val="22"/>
        </w:rPr>
        <w:t>Maja Szymczak o sytuacji kobiet badaczek i zmianach na rzecz różnorodnych pod względem płci zespołów badawczych:</w:t>
      </w:r>
    </w:p>
    <w:p w14:paraId="2121A3E5" w14:textId="77777777" w:rsidR="00836E83" w:rsidRPr="00F761D8" w:rsidRDefault="00836E83" w:rsidP="00836E83">
      <w:pPr>
        <w:jc w:val="both"/>
        <w:rPr>
          <w:rFonts w:ascii="Century Gothic" w:hAnsi="Century Gothic"/>
          <w:sz w:val="22"/>
          <w:szCs w:val="22"/>
        </w:rPr>
      </w:pPr>
      <w:r w:rsidRPr="00F761D8">
        <w:rPr>
          <w:rFonts w:ascii="Century Gothic" w:hAnsi="Century Gothic"/>
          <w:sz w:val="22"/>
          <w:szCs w:val="22"/>
        </w:rPr>
        <w:t xml:space="preserve">Stypendystka uważa, że pozycja kobiet w nauce w ostatnich latach znacząco się poprawiła, jednak wciąż wiele z nich nie aplikuje o granty z powodu braku pewności siebie. Mimo to rośnie liczba inicjatyw wspierających kobiety, co dodaje im odwagi. </w:t>
      </w:r>
    </w:p>
    <w:p w14:paraId="229955E5" w14:textId="77777777" w:rsidR="00836E83" w:rsidRPr="00F761D8" w:rsidRDefault="00836E83" w:rsidP="00836E83">
      <w:pPr>
        <w:jc w:val="both"/>
        <w:rPr>
          <w:rFonts w:ascii="Century Gothic" w:hAnsi="Century Gothic"/>
          <w:sz w:val="22"/>
          <w:szCs w:val="22"/>
        </w:rPr>
      </w:pPr>
      <w:r w:rsidRPr="00F761D8">
        <w:rPr>
          <w:rFonts w:ascii="Century Gothic" w:hAnsi="Century Gothic"/>
          <w:i/>
          <w:iCs/>
          <w:sz w:val="22"/>
          <w:szCs w:val="22"/>
        </w:rPr>
        <w:lastRenderedPageBreak/>
        <w:t>„</w:t>
      </w:r>
      <w:r w:rsidRPr="006D0165">
        <w:rPr>
          <w:rFonts w:ascii="Century Gothic" w:hAnsi="Century Gothic"/>
          <w:sz w:val="22"/>
          <w:szCs w:val="22"/>
        </w:rPr>
        <w:t>Na początku mojej kariery naukowej brakowało mi pewności siebie. Często miałam wrażenie, że moje osiągnięcia nie są wystarczająco dobre, by ubiegać się o stypendia czy granty. Widziałam, że wiele kobiet w nauce ma podobne odczucia, co może być barierą w rozwoju ich kariery. To bardzo smutne, bo kobiety mają ogromny potencjał, ale często nie dają sobie szansy na pełne rozwinięcie skrzydeł</w:t>
      </w:r>
      <w:r w:rsidRPr="00F761D8">
        <w:rPr>
          <w:rFonts w:ascii="Century Gothic" w:hAnsi="Century Gothic"/>
          <w:i/>
          <w:iCs/>
          <w:sz w:val="22"/>
          <w:szCs w:val="22"/>
        </w:rPr>
        <w:t>”</w:t>
      </w:r>
      <w:r w:rsidRPr="00F761D8">
        <w:rPr>
          <w:rFonts w:ascii="Century Gothic" w:hAnsi="Century Gothic"/>
          <w:sz w:val="22"/>
          <w:szCs w:val="22"/>
        </w:rPr>
        <w:t xml:space="preserve"> – dodaje.</w:t>
      </w:r>
    </w:p>
    <w:p w14:paraId="512DEBB2" w14:textId="77777777" w:rsidR="00D00453" w:rsidRDefault="00D00453" w:rsidP="00D00453">
      <w:pPr>
        <w:jc w:val="both"/>
        <w:rPr>
          <w:rFonts w:ascii="Century Gothic" w:hAnsi="Century Gothic"/>
          <w:sz w:val="22"/>
          <w:szCs w:val="22"/>
        </w:rPr>
      </w:pPr>
      <w:r w:rsidRPr="00D00453">
        <w:rPr>
          <w:rFonts w:ascii="Century Gothic" w:hAnsi="Century Gothic"/>
          <w:sz w:val="22"/>
          <w:szCs w:val="22"/>
        </w:rPr>
        <w:t>Badaczka podkreśla, że równie ważne jest</w:t>
      </w:r>
      <w:r>
        <w:rPr>
          <w:rFonts w:ascii="Century Gothic" w:hAnsi="Century Gothic"/>
          <w:sz w:val="22"/>
          <w:szCs w:val="22"/>
        </w:rPr>
        <w:t xml:space="preserve"> </w:t>
      </w:r>
      <w:r w:rsidRPr="00D00453">
        <w:rPr>
          <w:rFonts w:ascii="Century Gothic" w:hAnsi="Century Gothic"/>
          <w:sz w:val="22"/>
          <w:szCs w:val="22"/>
        </w:rPr>
        <w:t>wsparcie bliskich i środowiska naukowego,</w:t>
      </w:r>
      <w:r>
        <w:rPr>
          <w:rFonts w:ascii="Century Gothic" w:hAnsi="Century Gothic"/>
          <w:sz w:val="22"/>
          <w:szCs w:val="22"/>
        </w:rPr>
        <w:t xml:space="preserve"> </w:t>
      </w:r>
      <w:r w:rsidRPr="00D00453">
        <w:rPr>
          <w:rFonts w:ascii="Century Gothic" w:hAnsi="Century Gothic"/>
          <w:sz w:val="22"/>
          <w:szCs w:val="22"/>
        </w:rPr>
        <w:t>w jakim pracuje się na co dzień. Atmosfera</w:t>
      </w:r>
      <w:r>
        <w:rPr>
          <w:rFonts w:ascii="Century Gothic" w:hAnsi="Century Gothic"/>
          <w:sz w:val="22"/>
          <w:szCs w:val="22"/>
        </w:rPr>
        <w:t xml:space="preserve"> </w:t>
      </w:r>
      <w:r w:rsidRPr="00D00453">
        <w:rPr>
          <w:rFonts w:ascii="Century Gothic" w:hAnsi="Century Gothic"/>
          <w:sz w:val="22"/>
          <w:szCs w:val="22"/>
        </w:rPr>
        <w:t>zrozumienia, otwartości i współpracy</w:t>
      </w:r>
      <w:r>
        <w:rPr>
          <w:rFonts w:ascii="Century Gothic" w:hAnsi="Century Gothic"/>
          <w:sz w:val="22"/>
          <w:szCs w:val="22"/>
        </w:rPr>
        <w:t xml:space="preserve"> </w:t>
      </w:r>
      <w:r w:rsidRPr="00D00453">
        <w:rPr>
          <w:rFonts w:ascii="Century Gothic" w:hAnsi="Century Gothic"/>
          <w:sz w:val="22"/>
          <w:szCs w:val="22"/>
        </w:rPr>
        <w:t>- zarówno w życiu prywatnym, jak</w:t>
      </w:r>
      <w:r>
        <w:rPr>
          <w:rFonts w:ascii="Century Gothic" w:hAnsi="Century Gothic"/>
          <w:sz w:val="22"/>
          <w:szCs w:val="22"/>
        </w:rPr>
        <w:t xml:space="preserve"> </w:t>
      </w:r>
      <w:r w:rsidRPr="00D00453">
        <w:rPr>
          <w:rFonts w:ascii="Century Gothic" w:hAnsi="Century Gothic"/>
          <w:sz w:val="22"/>
          <w:szCs w:val="22"/>
        </w:rPr>
        <w:t>i w zespole badawczym jest kluczowa dla</w:t>
      </w:r>
      <w:r>
        <w:rPr>
          <w:rFonts w:ascii="Century Gothic" w:hAnsi="Century Gothic"/>
          <w:sz w:val="22"/>
          <w:szCs w:val="22"/>
        </w:rPr>
        <w:t xml:space="preserve"> </w:t>
      </w:r>
      <w:r w:rsidRPr="00D00453">
        <w:rPr>
          <w:rFonts w:ascii="Century Gothic" w:hAnsi="Century Gothic"/>
          <w:sz w:val="22"/>
          <w:szCs w:val="22"/>
        </w:rPr>
        <w:t>budowania pewności siebie oraz rozwijania</w:t>
      </w:r>
      <w:r>
        <w:rPr>
          <w:rFonts w:ascii="Century Gothic" w:hAnsi="Century Gothic"/>
          <w:sz w:val="22"/>
          <w:szCs w:val="22"/>
        </w:rPr>
        <w:t xml:space="preserve"> </w:t>
      </w:r>
      <w:r w:rsidRPr="00D00453">
        <w:rPr>
          <w:rFonts w:ascii="Century Gothic" w:hAnsi="Century Gothic"/>
          <w:sz w:val="22"/>
          <w:szCs w:val="22"/>
        </w:rPr>
        <w:t>innowacyjnych pomysłów.</w:t>
      </w:r>
      <w:r w:rsidRPr="00D00453">
        <w:rPr>
          <w:rFonts w:ascii="Century Gothic" w:hAnsi="Century Gothic"/>
          <w:sz w:val="22"/>
          <w:szCs w:val="22"/>
        </w:rPr>
        <w:t xml:space="preserve"> </w:t>
      </w:r>
    </w:p>
    <w:p w14:paraId="665F3BAE" w14:textId="1844FC9A" w:rsidR="00F3538D" w:rsidRDefault="00F3538D" w:rsidP="00F3538D">
      <w:pPr>
        <w:jc w:val="both"/>
        <w:rPr>
          <w:rFonts w:ascii="Century Gothic" w:hAnsi="Century Gothic"/>
          <w:sz w:val="22"/>
          <w:szCs w:val="22"/>
        </w:rPr>
      </w:pPr>
      <w:r>
        <w:rPr>
          <w:rFonts w:ascii="Century Gothic" w:hAnsi="Century Gothic"/>
          <w:sz w:val="22"/>
          <w:szCs w:val="22"/>
        </w:rPr>
        <w:t>„</w:t>
      </w:r>
      <w:r w:rsidRPr="00F3538D">
        <w:rPr>
          <w:rFonts w:ascii="Century Gothic" w:hAnsi="Century Gothic"/>
          <w:sz w:val="22"/>
          <w:szCs w:val="22"/>
        </w:rPr>
        <w:t>Wspólna praca i wymiana</w:t>
      </w:r>
      <w:r>
        <w:rPr>
          <w:rFonts w:ascii="Century Gothic" w:hAnsi="Century Gothic"/>
          <w:sz w:val="22"/>
          <w:szCs w:val="22"/>
        </w:rPr>
        <w:t xml:space="preserve"> </w:t>
      </w:r>
      <w:r w:rsidRPr="00F3538D">
        <w:rPr>
          <w:rFonts w:ascii="Century Gothic" w:hAnsi="Century Gothic"/>
          <w:sz w:val="22"/>
          <w:szCs w:val="22"/>
        </w:rPr>
        <w:t>doświadczeń z osobami, które szanują</w:t>
      </w:r>
      <w:r>
        <w:rPr>
          <w:rFonts w:ascii="Century Gothic" w:hAnsi="Century Gothic"/>
          <w:sz w:val="22"/>
          <w:szCs w:val="22"/>
        </w:rPr>
        <w:t xml:space="preserve"> </w:t>
      </w:r>
      <w:r w:rsidRPr="00F3538D">
        <w:rPr>
          <w:rFonts w:ascii="Century Gothic" w:hAnsi="Century Gothic"/>
          <w:sz w:val="22"/>
          <w:szCs w:val="22"/>
        </w:rPr>
        <w:t>i doceniają różnorodne perspektywy,</w:t>
      </w:r>
      <w:r>
        <w:rPr>
          <w:rFonts w:ascii="Century Gothic" w:hAnsi="Century Gothic"/>
          <w:sz w:val="22"/>
          <w:szCs w:val="22"/>
        </w:rPr>
        <w:t xml:space="preserve"> </w:t>
      </w:r>
      <w:r w:rsidRPr="00F3538D">
        <w:rPr>
          <w:rFonts w:ascii="Century Gothic" w:hAnsi="Century Gothic"/>
          <w:sz w:val="22"/>
          <w:szCs w:val="22"/>
        </w:rPr>
        <w:t>pozwala nie tylko rozwijać się</w:t>
      </w:r>
      <w:r w:rsidR="00B10487">
        <w:rPr>
          <w:rFonts w:ascii="Century Gothic" w:hAnsi="Century Gothic"/>
          <w:sz w:val="22"/>
          <w:szCs w:val="22"/>
        </w:rPr>
        <w:t xml:space="preserve"> </w:t>
      </w:r>
      <w:r w:rsidRPr="00F3538D">
        <w:rPr>
          <w:rFonts w:ascii="Century Gothic" w:hAnsi="Century Gothic"/>
          <w:sz w:val="22"/>
          <w:szCs w:val="22"/>
        </w:rPr>
        <w:t>naukowo, ale też kształtuje postawy</w:t>
      </w:r>
      <w:r w:rsidR="00B10487">
        <w:rPr>
          <w:rFonts w:ascii="Century Gothic" w:hAnsi="Century Gothic"/>
          <w:sz w:val="22"/>
          <w:szCs w:val="22"/>
        </w:rPr>
        <w:t xml:space="preserve"> </w:t>
      </w:r>
      <w:r w:rsidRPr="00F3538D">
        <w:rPr>
          <w:rFonts w:ascii="Century Gothic" w:hAnsi="Century Gothic"/>
          <w:sz w:val="22"/>
          <w:szCs w:val="22"/>
        </w:rPr>
        <w:t>i wartości, które pomagają w całej</w:t>
      </w:r>
      <w:r w:rsidR="00B10487">
        <w:rPr>
          <w:rFonts w:ascii="Century Gothic" w:hAnsi="Century Gothic"/>
          <w:sz w:val="22"/>
          <w:szCs w:val="22"/>
        </w:rPr>
        <w:t xml:space="preserve"> </w:t>
      </w:r>
      <w:r w:rsidRPr="00F3538D">
        <w:rPr>
          <w:rFonts w:ascii="Century Gothic" w:hAnsi="Century Gothic"/>
          <w:sz w:val="22"/>
          <w:szCs w:val="22"/>
        </w:rPr>
        <w:t>karierze</w:t>
      </w:r>
      <w:r w:rsidR="00B10487">
        <w:rPr>
          <w:rFonts w:ascii="Century Gothic" w:hAnsi="Century Gothic"/>
          <w:sz w:val="22"/>
          <w:szCs w:val="22"/>
        </w:rPr>
        <w:t>”</w:t>
      </w:r>
      <w:r w:rsidRPr="00F3538D">
        <w:rPr>
          <w:rFonts w:ascii="Century Gothic" w:hAnsi="Century Gothic"/>
          <w:i/>
          <w:iCs/>
          <w:sz w:val="22"/>
          <w:szCs w:val="22"/>
        </w:rPr>
        <w:t xml:space="preserve"> </w:t>
      </w:r>
      <w:r w:rsidRPr="00F3538D">
        <w:rPr>
          <w:rFonts w:ascii="Century Gothic" w:hAnsi="Century Gothic"/>
          <w:sz w:val="22"/>
          <w:szCs w:val="22"/>
        </w:rPr>
        <w:t xml:space="preserve">– </w:t>
      </w:r>
      <w:r w:rsidR="00B10487">
        <w:rPr>
          <w:rFonts w:ascii="Century Gothic" w:hAnsi="Century Gothic"/>
          <w:sz w:val="22"/>
          <w:szCs w:val="22"/>
        </w:rPr>
        <w:t>mówi stypendystka</w:t>
      </w:r>
      <w:r w:rsidRPr="00F3538D">
        <w:rPr>
          <w:rFonts w:ascii="Century Gothic" w:hAnsi="Century Gothic"/>
          <w:sz w:val="22"/>
          <w:szCs w:val="22"/>
        </w:rPr>
        <w:t>.</w:t>
      </w:r>
    </w:p>
    <w:p w14:paraId="410B6ADE" w14:textId="6693DA63" w:rsidR="00836E83" w:rsidRPr="00D00453" w:rsidRDefault="00836E83" w:rsidP="00D00453">
      <w:pPr>
        <w:jc w:val="both"/>
        <w:rPr>
          <w:rFonts w:ascii="Century Gothic" w:hAnsi="Century Gothic"/>
          <w:sz w:val="22"/>
          <w:szCs w:val="22"/>
        </w:rPr>
      </w:pPr>
      <w:r w:rsidRPr="00F761D8">
        <w:rPr>
          <w:rFonts w:ascii="Century Gothic" w:eastAsia="Century Gothic" w:hAnsi="Century Gothic" w:cs="Century Gothic"/>
          <w:sz w:val="22"/>
          <w:szCs w:val="22"/>
        </w:rPr>
        <w:t xml:space="preserve">„Wprowadzenie różnorodności do zespołów badawczych, otwiera nowe perspektywy i sprzyja wzrostowi kreatywności. Zróżnicowane punkty widzenia prowadzą do bardziej innowacyjnych rozwiązań oraz przełomowych odkryć naukowych. Dzięki wsparciu mojego promotora-mentora i udziałowi w programach takich jak </w:t>
      </w:r>
      <w:proofErr w:type="spellStart"/>
      <w:r w:rsidRPr="00F761D8">
        <w:rPr>
          <w:rFonts w:ascii="Century Gothic" w:eastAsia="Century Gothic" w:hAnsi="Century Gothic" w:cs="Century Gothic"/>
          <w:sz w:val="22"/>
          <w:szCs w:val="22"/>
        </w:rPr>
        <w:t>TopMinds</w:t>
      </w:r>
      <w:proofErr w:type="spellEnd"/>
      <w:r w:rsidRPr="00F761D8">
        <w:rPr>
          <w:rFonts w:ascii="Century Gothic" w:eastAsia="Century Gothic" w:hAnsi="Century Gothic" w:cs="Century Gothic"/>
          <w:sz w:val="22"/>
          <w:szCs w:val="22"/>
        </w:rPr>
        <w:t>, zyskałam przede wszystkim większą odwagę w dążeniu do swoich naukowych celów. Dlatego zachęcam wszystkie kobiety, aby nie obawiały się szukać wsparcia i by realizowały swoje ambicje – to klucz do pełnego wykorzystania ich potencjału w nauce.”</w:t>
      </w:r>
    </w:p>
    <w:p w14:paraId="5FF3421C" w14:textId="77777777" w:rsidR="00CF3FC9" w:rsidRPr="00F761D8" w:rsidRDefault="00CF3FC9">
      <w:pPr>
        <w:pStyle w:val="Default"/>
        <w:jc w:val="both"/>
        <w:rPr>
          <w:rFonts w:ascii="Century Gothic" w:eastAsia="Century Gothic" w:hAnsi="Century Gothic" w:cs="Century Gothic"/>
          <w:sz w:val="22"/>
          <w:szCs w:val="22"/>
        </w:rPr>
      </w:pPr>
    </w:p>
    <w:p w14:paraId="24BC6762" w14:textId="77777777" w:rsidR="00CF3FC9" w:rsidRPr="00F761D8" w:rsidRDefault="00CF3FC9">
      <w:pPr>
        <w:pStyle w:val="Default"/>
        <w:jc w:val="both"/>
        <w:rPr>
          <w:rFonts w:ascii="Century Gothic" w:eastAsia="Century Gothic" w:hAnsi="Century Gothic" w:cs="Century Gothic"/>
          <w:sz w:val="22"/>
          <w:szCs w:val="22"/>
        </w:rPr>
      </w:pPr>
    </w:p>
    <w:p w14:paraId="369D25B3" w14:textId="62CA6A21" w:rsidR="00050B09" w:rsidRPr="003C3BC7" w:rsidRDefault="003C3BC7">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STYPENDYSTKA W KATEGORII </w:t>
      </w:r>
      <w:r w:rsidR="000C7C38">
        <w:rPr>
          <w:rFonts w:ascii="Century Gothic" w:eastAsia="Century Gothic" w:hAnsi="Century Gothic" w:cs="Century Gothic"/>
          <w:b/>
          <w:bCs/>
          <w:sz w:val="26"/>
          <w:szCs w:val="26"/>
        </w:rPr>
        <w:t>HABILITACYJNEJ</w:t>
      </w:r>
    </w:p>
    <w:p w14:paraId="40CCF117" w14:textId="77777777" w:rsidR="0008098C" w:rsidRPr="003C3BC7" w:rsidRDefault="0008098C" w:rsidP="00442304">
      <w:pPr>
        <w:spacing w:after="0"/>
        <w:jc w:val="both"/>
        <w:rPr>
          <w:rFonts w:ascii="Century Gothic" w:hAnsi="Century Gothic"/>
          <w:b/>
          <w:bCs/>
          <w:sz w:val="28"/>
          <w:szCs w:val="28"/>
        </w:rPr>
      </w:pPr>
      <w:r w:rsidRPr="003C3BC7">
        <w:rPr>
          <w:rFonts w:ascii="Century Gothic" w:eastAsiaTheme="minorEastAsia" w:hAnsi="Century Gothic"/>
          <w:b/>
          <w:bCs/>
          <w:sz w:val="28"/>
          <w:szCs w:val="28"/>
        </w:rPr>
        <w:t>Dr Katarzyna Klonowska  </w:t>
      </w:r>
    </w:p>
    <w:p w14:paraId="1149C9B0" w14:textId="77777777" w:rsidR="0008098C" w:rsidRPr="00F761D8" w:rsidRDefault="0008098C" w:rsidP="00442304">
      <w:pPr>
        <w:spacing w:after="0"/>
        <w:jc w:val="both"/>
        <w:rPr>
          <w:rFonts w:ascii="Century Gothic" w:hAnsi="Century Gothic"/>
          <w:b/>
          <w:bCs/>
          <w:sz w:val="22"/>
          <w:szCs w:val="22"/>
        </w:rPr>
      </w:pPr>
      <w:r w:rsidRPr="00F761D8">
        <w:rPr>
          <w:rFonts w:ascii="Century Gothic" w:eastAsiaTheme="minorEastAsia" w:hAnsi="Century Gothic"/>
          <w:b/>
          <w:bCs/>
          <w:sz w:val="22"/>
          <w:szCs w:val="22"/>
        </w:rPr>
        <w:t>Instytut Chemii Bioorganicznej w Poznaniu</w:t>
      </w:r>
    </w:p>
    <w:p w14:paraId="77348606" w14:textId="77777777" w:rsidR="00442304" w:rsidRPr="00F761D8" w:rsidRDefault="00442304" w:rsidP="00442304">
      <w:pPr>
        <w:spacing w:after="0"/>
        <w:jc w:val="both"/>
        <w:rPr>
          <w:rFonts w:ascii="Century Gothic" w:hAnsi="Century Gothic"/>
          <w:b/>
          <w:bCs/>
          <w:sz w:val="22"/>
          <w:szCs w:val="22"/>
        </w:rPr>
      </w:pPr>
    </w:p>
    <w:p w14:paraId="49885FC4" w14:textId="321C6152" w:rsidR="0008098C" w:rsidRPr="00F761D8" w:rsidRDefault="0008098C" w:rsidP="003C3BC7">
      <w:pPr>
        <w:spacing w:after="0"/>
        <w:jc w:val="both"/>
        <w:rPr>
          <w:rFonts w:ascii="Century Gothic" w:hAnsi="Century Gothic"/>
          <w:b/>
          <w:bCs/>
          <w:sz w:val="22"/>
          <w:szCs w:val="22"/>
        </w:rPr>
      </w:pPr>
      <w:r w:rsidRPr="00F761D8">
        <w:rPr>
          <w:rFonts w:ascii="Century Gothic" w:hAnsi="Century Gothic"/>
          <w:b/>
          <w:bCs/>
          <w:sz w:val="22"/>
          <w:szCs w:val="22"/>
        </w:rPr>
        <w:t>Temat pracy</w:t>
      </w:r>
      <w:r w:rsidR="00442304" w:rsidRPr="00F761D8">
        <w:rPr>
          <w:rFonts w:ascii="Century Gothic" w:hAnsi="Century Gothic"/>
          <w:b/>
          <w:bCs/>
          <w:sz w:val="22"/>
          <w:szCs w:val="22"/>
        </w:rPr>
        <w:t>:</w:t>
      </w:r>
    </w:p>
    <w:p w14:paraId="0FCEAF9B" w14:textId="77777777" w:rsidR="0008098C" w:rsidRPr="00F761D8" w:rsidRDefault="0008098C" w:rsidP="003C3BC7">
      <w:pPr>
        <w:spacing w:after="0"/>
        <w:jc w:val="both"/>
        <w:rPr>
          <w:rFonts w:ascii="Century Gothic" w:hAnsi="Century Gothic"/>
          <w:sz w:val="22"/>
          <w:szCs w:val="22"/>
        </w:rPr>
      </w:pPr>
      <w:r w:rsidRPr="00F761D8">
        <w:rPr>
          <w:rFonts w:ascii="Century Gothic" w:hAnsi="Century Gothic"/>
          <w:sz w:val="22"/>
          <w:szCs w:val="22"/>
        </w:rPr>
        <w:t xml:space="preserve">Ultraczułe profilowanie odkrywające ukryty krajobraz mutacji napędzających </w:t>
      </w:r>
      <w:proofErr w:type="spellStart"/>
      <w:r w:rsidRPr="00F761D8">
        <w:rPr>
          <w:rFonts w:ascii="Century Gothic" w:hAnsi="Century Gothic"/>
          <w:sz w:val="22"/>
          <w:szCs w:val="22"/>
        </w:rPr>
        <w:t>nowotworzenie</w:t>
      </w:r>
      <w:proofErr w:type="spellEnd"/>
      <w:r w:rsidRPr="00F761D8">
        <w:rPr>
          <w:rFonts w:ascii="Century Gothic" w:hAnsi="Century Gothic"/>
          <w:sz w:val="22"/>
          <w:szCs w:val="22"/>
        </w:rPr>
        <w:t> </w:t>
      </w:r>
    </w:p>
    <w:p w14:paraId="07339924" w14:textId="77777777" w:rsidR="0008098C" w:rsidRDefault="0008098C" w:rsidP="003C3BC7">
      <w:pPr>
        <w:spacing w:after="0"/>
        <w:jc w:val="both"/>
        <w:rPr>
          <w:rFonts w:ascii="Century Gothic" w:hAnsi="Century Gothic"/>
          <w:sz w:val="22"/>
          <w:szCs w:val="22"/>
          <w:lang w:val="en-GB"/>
        </w:rPr>
      </w:pPr>
      <w:r w:rsidRPr="00F761D8">
        <w:rPr>
          <w:rFonts w:ascii="Century Gothic" w:hAnsi="Century Gothic"/>
          <w:sz w:val="22"/>
          <w:szCs w:val="22"/>
          <w:lang w:val="en-GB"/>
        </w:rPr>
        <w:t>Ultrasensitive profiling uncovering the hidden landscape of tumorigenesis-driving mutations  </w:t>
      </w:r>
    </w:p>
    <w:p w14:paraId="05024C56" w14:textId="77777777" w:rsidR="003C3BC7" w:rsidRPr="00F761D8" w:rsidRDefault="003C3BC7" w:rsidP="003C3BC7">
      <w:pPr>
        <w:spacing w:after="0"/>
        <w:jc w:val="both"/>
        <w:rPr>
          <w:rFonts w:ascii="Century Gothic" w:hAnsi="Century Gothic"/>
          <w:sz w:val="22"/>
          <w:szCs w:val="22"/>
          <w:lang w:val="en-GB"/>
        </w:rPr>
      </w:pPr>
    </w:p>
    <w:p w14:paraId="6186A6A9" w14:textId="77777777" w:rsidR="0008098C" w:rsidRPr="00F761D8" w:rsidRDefault="0008098C" w:rsidP="003C3BC7">
      <w:pPr>
        <w:spacing w:after="0"/>
        <w:jc w:val="both"/>
        <w:rPr>
          <w:rFonts w:ascii="Century Gothic" w:hAnsi="Century Gothic"/>
          <w:sz w:val="22"/>
          <w:szCs w:val="22"/>
        </w:rPr>
      </w:pPr>
      <w:r w:rsidRPr="00F761D8">
        <w:rPr>
          <w:rFonts w:ascii="Century Gothic" w:hAnsi="Century Gothic"/>
          <w:b/>
          <w:bCs/>
          <w:sz w:val="22"/>
          <w:szCs w:val="22"/>
        </w:rPr>
        <w:t>Życiorys naukowy:  </w:t>
      </w:r>
      <w:r w:rsidRPr="00F761D8">
        <w:rPr>
          <w:rFonts w:ascii="Century Gothic" w:hAnsi="Century Gothic"/>
          <w:sz w:val="22"/>
          <w:szCs w:val="22"/>
        </w:rPr>
        <w:t> </w:t>
      </w:r>
    </w:p>
    <w:p w14:paraId="05B47E29" w14:textId="582876F5" w:rsidR="0008098C" w:rsidRDefault="0008098C" w:rsidP="003C3BC7">
      <w:pPr>
        <w:spacing w:after="0"/>
        <w:jc w:val="both"/>
        <w:rPr>
          <w:rFonts w:ascii="Century Gothic" w:hAnsi="Century Gothic"/>
          <w:sz w:val="22"/>
          <w:szCs w:val="22"/>
        </w:rPr>
      </w:pPr>
      <w:r w:rsidRPr="00F761D8">
        <w:rPr>
          <w:rFonts w:ascii="Century Gothic" w:hAnsi="Century Gothic"/>
          <w:sz w:val="22"/>
          <w:szCs w:val="22"/>
        </w:rPr>
        <w:t xml:space="preserve">Zainteresowania naukowe dr Katarzyny Klonowskiej od początku koncentrowały się na genetyce nowotworów. W latach 2014-2017, podczas studiów doktoranckich w Instytucie Chemii Bioorganicznej Polskiej Akademii Nauk (ICHB PAN) w Poznaniu, pod kierunkiem prof. Piotra Kozłowskiego, prowadziła badania nad ryzykiem raka piersi związanym z mutacjami w różnych genach. Praca badaczki miała istotne znaczenie diagnostyczne dla pacjentów. Dodatkowo, </w:t>
      </w:r>
      <w:proofErr w:type="spellStart"/>
      <w:r w:rsidRPr="00F761D8">
        <w:rPr>
          <w:rFonts w:ascii="Century Gothic" w:hAnsi="Century Gothic"/>
          <w:sz w:val="22"/>
          <w:szCs w:val="22"/>
        </w:rPr>
        <w:t>naukowczyni</w:t>
      </w:r>
      <w:proofErr w:type="spellEnd"/>
      <w:r w:rsidRPr="00F761D8">
        <w:rPr>
          <w:rFonts w:ascii="Century Gothic" w:hAnsi="Century Gothic"/>
          <w:sz w:val="22"/>
          <w:szCs w:val="22"/>
        </w:rPr>
        <w:t xml:space="preserve"> zdobyła międzynarodowe doświadczenie podczas stażu w German </w:t>
      </w:r>
      <w:proofErr w:type="spellStart"/>
      <w:r w:rsidRPr="00F761D8">
        <w:rPr>
          <w:rFonts w:ascii="Century Gothic" w:hAnsi="Century Gothic"/>
          <w:sz w:val="22"/>
          <w:szCs w:val="22"/>
        </w:rPr>
        <w:t>Cancer</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Research</w:t>
      </w:r>
      <w:proofErr w:type="spellEnd"/>
      <w:r w:rsidRPr="00F761D8">
        <w:rPr>
          <w:rFonts w:ascii="Century Gothic" w:hAnsi="Century Gothic"/>
          <w:sz w:val="22"/>
          <w:szCs w:val="22"/>
        </w:rPr>
        <w:t xml:space="preserve"> Center w Heidelbergu, gdzie pogłębiała swoją wiedzę </w:t>
      </w:r>
      <w:r w:rsidR="002F035E">
        <w:rPr>
          <w:rFonts w:ascii="Century Gothic" w:hAnsi="Century Gothic"/>
          <w:sz w:val="22"/>
          <w:szCs w:val="22"/>
        </w:rPr>
        <w:t>w zakresie</w:t>
      </w:r>
      <w:r w:rsidRPr="00F761D8">
        <w:rPr>
          <w:rFonts w:ascii="Century Gothic" w:hAnsi="Century Gothic"/>
          <w:sz w:val="22"/>
          <w:szCs w:val="22"/>
        </w:rPr>
        <w:t xml:space="preserve"> genetyki raka piersi. </w:t>
      </w:r>
    </w:p>
    <w:p w14:paraId="7A9ECD0C" w14:textId="77777777" w:rsidR="002F035E" w:rsidRPr="00F761D8" w:rsidRDefault="002F035E" w:rsidP="003C3BC7">
      <w:pPr>
        <w:spacing w:after="0"/>
        <w:jc w:val="both"/>
        <w:rPr>
          <w:rFonts w:ascii="Century Gothic" w:hAnsi="Century Gothic"/>
          <w:sz w:val="22"/>
          <w:szCs w:val="22"/>
        </w:rPr>
      </w:pPr>
    </w:p>
    <w:p w14:paraId="7858996C" w14:textId="77777777" w:rsidR="0008098C" w:rsidRPr="00F761D8" w:rsidRDefault="0008098C">
      <w:pPr>
        <w:jc w:val="both"/>
        <w:rPr>
          <w:rFonts w:ascii="Century Gothic" w:hAnsi="Century Gothic"/>
          <w:sz w:val="22"/>
          <w:szCs w:val="22"/>
        </w:rPr>
      </w:pPr>
      <w:r w:rsidRPr="00F761D8">
        <w:rPr>
          <w:rFonts w:ascii="Century Gothic" w:hAnsi="Century Gothic"/>
          <w:sz w:val="22"/>
          <w:szCs w:val="22"/>
        </w:rPr>
        <w:lastRenderedPageBreak/>
        <w:t xml:space="preserve">W latach 2018-2023 badaczka odbyła staż podoktorski w Harvard </w:t>
      </w:r>
      <w:proofErr w:type="spellStart"/>
      <w:r w:rsidRPr="00F761D8">
        <w:rPr>
          <w:rFonts w:ascii="Century Gothic" w:hAnsi="Century Gothic"/>
          <w:sz w:val="22"/>
          <w:szCs w:val="22"/>
        </w:rPr>
        <w:t>Medical</w:t>
      </w:r>
      <w:proofErr w:type="spellEnd"/>
      <w:r w:rsidRPr="00F761D8">
        <w:rPr>
          <w:rFonts w:ascii="Century Gothic" w:hAnsi="Century Gothic"/>
          <w:sz w:val="22"/>
          <w:szCs w:val="22"/>
        </w:rPr>
        <w:t xml:space="preserve"> School oraz </w:t>
      </w:r>
      <w:proofErr w:type="spellStart"/>
      <w:r w:rsidRPr="00F761D8">
        <w:rPr>
          <w:rFonts w:ascii="Century Gothic" w:hAnsi="Century Gothic"/>
          <w:sz w:val="22"/>
          <w:szCs w:val="22"/>
        </w:rPr>
        <w:t>Brigham</w:t>
      </w:r>
      <w:proofErr w:type="spellEnd"/>
      <w:r w:rsidRPr="00F761D8">
        <w:rPr>
          <w:rFonts w:ascii="Century Gothic" w:hAnsi="Century Gothic"/>
          <w:sz w:val="22"/>
          <w:szCs w:val="22"/>
        </w:rPr>
        <w:t xml:space="preserve"> and </w:t>
      </w:r>
      <w:proofErr w:type="spellStart"/>
      <w:r w:rsidRPr="00F761D8">
        <w:rPr>
          <w:rFonts w:ascii="Century Gothic" w:hAnsi="Century Gothic"/>
          <w:sz w:val="22"/>
          <w:szCs w:val="22"/>
        </w:rPr>
        <w:t>Women’s</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Hospital</w:t>
      </w:r>
      <w:proofErr w:type="spellEnd"/>
      <w:r w:rsidRPr="00F761D8">
        <w:rPr>
          <w:rFonts w:ascii="Century Gothic" w:hAnsi="Century Gothic"/>
          <w:sz w:val="22"/>
          <w:szCs w:val="22"/>
        </w:rPr>
        <w:t xml:space="preserve"> w Bostonie. Tam współpracowała z dr Davidem Kwiatkowskim, ekspertem w dziedzinie genetyki stwardnienia guzowatego (</w:t>
      </w:r>
      <w:proofErr w:type="spellStart"/>
      <w:r w:rsidRPr="00F761D8">
        <w:rPr>
          <w:rFonts w:ascii="Century Gothic" w:hAnsi="Century Gothic"/>
          <w:sz w:val="22"/>
          <w:szCs w:val="22"/>
        </w:rPr>
        <w:t>Tuberous</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Sclerosis</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Complex</w:t>
      </w:r>
      <w:proofErr w:type="spellEnd"/>
      <w:r w:rsidRPr="00F761D8">
        <w:rPr>
          <w:rFonts w:ascii="Century Gothic" w:hAnsi="Century Gothic"/>
          <w:sz w:val="22"/>
          <w:szCs w:val="22"/>
        </w:rPr>
        <w:t>, TSC). W ramach współpracy z dr Kwiatkowskim brała udział w ponad 10 projektach naukowych. Jej badania nad TSC doprowadziły do odkryć o praktycznym zastosowaniu w diagnostyce tej choroby i potencjalnym znaczeniu dla pacjentów.</w:t>
      </w:r>
    </w:p>
    <w:p w14:paraId="7A02BCB7" w14:textId="77777777" w:rsidR="0008098C" w:rsidRPr="00F761D8" w:rsidRDefault="0008098C">
      <w:pPr>
        <w:jc w:val="both"/>
        <w:rPr>
          <w:rFonts w:ascii="Century Gothic" w:hAnsi="Century Gothic"/>
          <w:sz w:val="22"/>
          <w:szCs w:val="22"/>
          <w:lang w:val="en-GB"/>
        </w:rPr>
      </w:pPr>
      <w:r w:rsidRPr="00F761D8">
        <w:rPr>
          <w:rFonts w:ascii="Century Gothic" w:hAnsi="Century Gothic"/>
          <w:sz w:val="22"/>
          <w:szCs w:val="22"/>
        </w:rPr>
        <w:t xml:space="preserve">Od niedawna kieruje Zakładem Genetyki Nowotworów w ICHB PAN, gdzie bada genetyczne podłoże nowotworów, ze szczególnym uwzględnieniem genetyki zespołów dziedzicznych predysponujących do występowania nowotworów związanych z inaktywacją genów </w:t>
      </w:r>
      <w:proofErr w:type="spellStart"/>
      <w:r w:rsidRPr="00F761D8">
        <w:rPr>
          <w:rFonts w:ascii="Century Gothic" w:hAnsi="Century Gothic"/>
          <w:sz w:val="22"/>
          <w:szCs w:val="22"/>
        </w:rPr>
        <w:t>supresorowych</w:t>
      </w:r>
      <w:proofErr w:type="spellEnd"/>
      <w:r w:rsidRPr="00F761D8">
        <w:rPr>
          <w:rFonts w:ascii="Century Gothic" w:hAnsi="Century Gothic"/>
          <w:sz w:val="22"/>
          <w:szCs w:val="22"/>
        </w:rPr>
        <w:t xml:space="preserve"> (ang. </w:t>
      </w:r>
      <w:proofErr w:type="spellStart"/>
      <w:r w:rsidRPr="00F761D8">
        <w:rPr>
          <w:rFonts w:ascii="Century Gothic" w:hAnsi="Century Gothic"/>
          <w:sz w:val="22"/>
          <w:szCs w:val="22"/>
          <w:lang w:val="en-GB"/>
        </w:rPr>
        <w:t>Tumor</w:t>
      </w:r>
      <w:proofErr w:type="spellEnd"/>
      <w:r w:rsidRPr="00F761D8">
        <w:rPr>
          <w:rFonts w:ascii="Century Gothic" w:hAnsi="Century Gothic"/>
          <w:sz w:val="22"/>
          <w:szCs w:val="22"/>
          <w:lang w:val="en-GB"/>
        </w:rPr>
        <w:t xml:space="preserve"> Suppressor Syndromes, TSS).</w:t>
      </w:r>
    </w:p>
    <w:p w14:paraId="560EBBAE" w14:textId="77777777" w:rsidR="0008098C" w:rsidRPr="00F761D8" w:rsidRDefault="0008098C">
      <w:pPr>
        <w:jc w:val="both"/>
        <w:rPr>
          <w:rFonts w:ascii="Century Gothic" w:hAnsi="Century Gothic"/>
          <w:sz w:val="22"/>
          <w:szCs w:val="22"/>
        </w:rPr>
      </w:pPr>
      <w:r w:rsidRPr="00F761D8">
        <w:rPr>
          <w:rFonts w:ascii="Century Gothic" w:hAnsi="Century Gothic"/>
          <w:sz w:val="22"/>
          <w:szCs w:val="22"/>
          <w:lang w:val="en-GB"/>
        </w:rPr>
        <w:t xml:space="preserve">Dr Katarzyna Klonowska jest </w:t>
      </w:r>
      <w:proofErr w:type="spellStart"/>
      <w:r w:rsidRPr="00F761D8">
        <w:rPr>
          <w:rFonts w:ascii="Century Gothic" w:hAnsi="Century Gothic"/>
          <w:sz w:val="22"/>
          <w:szCs w:val="22"/>
          <w:lang w:val="en-GB"/>
        </w:rPr>
        <w:t>autorką</w:t>
      </w:r>
      <w:proofErr w:type="spellEnd"/>
      <w:r w:rsidRPr="00F761D8">
        <w:rPr>
          <w:rFonts w:ascii="Century Gothic" w:hAnsi="Century Gothic"/>
          <w:sz w:val="22"/>
          <w:szCs w:val="22"/>
          <w:lang w:val="en-GB"/>
        </w:rPr>
        <w:t xml:space="preserve"> 21 </w:t>
      </w:r>
      <w:proofErr w:type="spellStart"/>
      <w:r w:rsidRPr="00F761D8">
        <w:rPr>
          <w:rFonts w:ascii="Century Gothic" w:hAnsi="Century Gothic"/>
          <w:sz w:val="22"/>
          <w:szCs w:val="22"/>
          <w:lang w:val="en-GB"/>
        </w:rPr>
        <w:t>publikacji</w:t>
      </w:r>
      <w:proofErr w:type="spellEnd"/>
      <w:r w:rsidRPr="00F761D8">
        <w:rPr>
          <w:rFonts w:ascii="Century Gothic" w:hAnsi="Century Gothic"/>
          <w:sz w:val="22"/>
          <w:szCs w:val="22"/>
          <w:lang w:val="en-GB"/>
        </w:rPr>
        <w:t xml:space="preserve"> w </w:t>
      </w:r>
      <w:proofErr w:type="spellStart"/>
      <w:r w:rsidRPr="00F761D8">
        <w:rPr>
          <w:rFonts w:ascii="Century Gothic" w:hAnsi="Century Gothic"/>
          <w:sz w:val="22"/>
          <w:szCs w:val="22"/>
          <w:lang w:val="en-GB"/>
        </w:rPr>
        <w:t>renomowanych</w:t>
      </w:r>
      <w:proofErr w:type="spellEnd"/>
      <w:r w:rsidRPr="00F761D8">
        <w:rPr>
          <w:rFonts w:ascii="Century Gothic" w:hAnsi="Century Gothic"/>
          <w:sz w:val="22"/>
          <w:szCs w:val="22"/>
          <w:lang w:val="en-GB"/>
        </w:rPr>
        <w:t xml:space="preserve"> </w:t>
      </w:r>
      <w:proofErr w:type="spellStart"/>
      <w:r w:rsidRPr="00F761D8">
        <w:rPr>
          <w:rFonts w:ascii="Century Gothic" w:hAnsi="Century Gothic"/>
          <w:sz w:val="22"/>
          <w:szCs w:val="22"/>
          <w:lang w:val="en-GB"/>
        </w:rPr>
        <w:t>czasopismach</w:t>
      </w:r>
      <w:proofErr w:type="spellEnd"/>
      <w:r w:rsidRPr="00F761D8">
        <w:rPr>
          <w:rFonts w:ascii="Century Gothic" w:hAnsi="Century Gothic"/>
          <w:sz w:val="22"/>
          <w:szCs w:val="22"/>
          <w:lang w:val="en-GB"/>
        </w:rPr>
        <w:t xml:space="preserve"> </w:t>
      </w:r>
      <w:proofErr w:type="spellStart"/>
      <w:r w:rsidRPr="00F761D8">
        <w:rPr>
          <w:rFonts w:ascii="Century Gothic" w:hAnsi="Century Gothic"/>
          <w:sz w:val="22"/>
          <w:szCs w:val="22"/>
          <w:lang w:val="en-GB"/>
        </w:rPr>
        <w:t>naukowych</w:t>
      </w:r>
      <w:proofErr w:type="spellEnd"/>
      <w:r w:rsidRPr="00F761D8">
        <w:rPr>
          <w:rFonts w:ascii="Century Gothic" w:hAnsi="Century Gothic"/>
          <w:sz w:val="22"/>
          <w:szCs w:val="22"/>
          <w:lang w:val="en-GB"/>
        </w:rPr>
        <w:t xml:space="preserve">, </w:t>
      </w:r>
      <w:proofErr w:type="spellStart"/>
      <w:r w:rsidRPr="00F761D8">
        <w:rPr>
          <w:rFonts w:ascii="Century Gothic" w:hAnsi="Century Gothic"/>
          <w:sz w:val="22"/>
          <w:szCs w:val="22"/>
          <w:lang w:val="en-GB"/>
        </w:rPr>
        <w:t>takich</w:t>
      </w:r>
      <w:proofErr w:type="spellEnd"/>
      <w:r w:rsidRPr="00F761D8">
        <w:rPr>
          <w:rFonts w:ascii="Century Gothic" w:hAnsi="Century Gothic"/>
          <w:sz w:val="22"/>
          <w:szCs w:val="22"/>
          <w:lang w:val="en-GB"/>
        </w:rPr>
        <w:t xml:space="preserve"> jak Nature Communications, Journal of Clinical Investigation, Clinical Cancer Research </w:t>
      </w:r>
      <w:proofErr w:type="spellStart"/>
      <w:r w:rsidRPr="00F761D8">
        <w:rPr>
          <w:rFonts w:ascii="Century Gothic" w:hAnsi="Century Gothic"/>
          <w:sz w:val="22"/>
          <w:szCs w:val="22"/>
          <w:lang w:val="en-GB"/>
        </w:rPr>
        <w:t>czy</w:t>
      </w:r>
      <w:proofErr w:type="spellEnd"/>
      <w:r w:rsidRPr="00F761D8">
        <w:rPr>
          <w:rFonts w:ascii="Century Gothic" w:hAnsi="Century Gothic"/>
          <w:sz w:val="22"/>
          <w:szCs w:val="22"/>
          <w:lang w:val="en-GB"/>
        </w:rPr>
        <w:t xml:space="preserve"> American Journal of Human Genetics. </w:t>
      </w:r>
      <w:r w:rsidRPr="00F761D8">
        <w:rPr>
          <w:rFonts w:ascii="Century Gothic" w:hAnsi="Century Gothic"/>
          <w:sz w:val="22"/>
          <w:szCs w:val="22"/>
        </w:rPr>
        <w:t xml:space="preserve">W trakcie swojej kariery zdobyła trzy granty badawcze, w tym TSC Alliance </w:t>
      </w:r>
      <w:proofErr w:type="spellStart"/>
      <w:r w:rsidRPr="00F761D8">
        <w:rPr>
          <w:rFonts w:ascii="Century Gothic" w:hAnsi="Century Gothic"/>
          <w:sz w:val="22"/>
          <w:szCs w:val="22"/>
        </w:rPr>
        <w:t>Postdoctoral</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Fellowship</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Award</w:t>
      </w:r>
      <w:proofErr w:type="spellEnd"/>
      <w:r w:rsidRPr="00F761D8">
        <w:rPr>
          <w:rFonts w:ascii="Century Gothic" w:hAnsi="Century Gothic"/>
          <w:sz w:val="22"/>
          <w:szCs w:val="22"/>
        </w:rPr>
        <w:t xml:space="preserve"> oraz granty PRELUDIUM i OPUS Narodowego Centrum Nauki. Otrzymała również liczne nagrody za osiągnięcia naukowe, m.in. Stypendium Prezesa PAN i dwukrotnie </w:t>
      </w:r>
      <w:proofErr w:type="spellStart"/>
      <w:r w:rsidRPr="00F761D8">
        <w:rPr>
          <w:rFonts w:ascii="Century Gothic" w:hAnsi="Century Gothic"/>
          <w:sz w:val="22"/>
          <w:szCs w:val="22"/>
        </w:rPr>
        <w:t>Research</w:t>
      </w:r>
      <w:proofErr w:type="spellEnd"/>
      <w:r w:rsidRPr="00F761D8">
        <w:rPr>
          <w:rFonts w:ascii="Century Gothic" w:hAnsi="Century Gothic"/>
          <w:sz w:val="22"/>
          <w:szCs w:val="22"/>
        </w:rPr>
        <w:t xml:space="preserve"> Excellence </w:t>
      </w:r>
      <w:proofErr w:type="spellStart"/>
      <w:r w:rsidRPr="00F761D8">
        <w:rPr>
          <w:rFonts w:ascii="Century Gothic" w:hAnsi="Century Gothic"/>
          <w:sz w:val="22"/>
          <w:szCs w:val="22"/>
        </w:rPr>
        <w:t>Award</w:t>
      </w:r>
      <w:proofErr w:type="spellEnd"/>
      <w:r w:rsidRPr="00F761D8">
        <w:rPr>
          <w:rFonts w:ascii="Century Gothic" w:hAnsi="Century Gothic"/>
          <w:sz w:val="22"/>
          <w:szCs w:val="22"/>
        </w:rPr>
        <w:t xml:space="preserve"> w </w:t>
      </w:r>
      <w:proofErr w:type="spellStart"/>
      <w:r w:rsidRPr="00F761D8">
        <w:rPr>
          <w:rFonts w:ascii="Century Gothic" w:hAnsi="Century Gothic"/>
          <w:sz w:val="22"/>
          <w:szCs w:val="22"/>
        </w:rPr>
        <w:t>Brigham</w:t>
      </w:r>
      <w:proofErr w:type="spellEnd"/>
      <w:r w:rsidRPr="00F761D8">
        <w:rPr>
          <w:rFonts w:ascii="Century Gothic" w:hAnsi="Century Gothic"/>
          <w:sz w:val="22"/>
          <w:szCs w:val="22"/>
        </w:rPr>
        <w:t xml:space="preserve"> and </w:t>
      </w:r>
      <w:proofErr w:type="spellStart"/>
      <w:r w:rsidRPr="00F761D8">
        <w:rPr>
          <w:rFonts w:ascii="Century Gothic" w:hAnsi="Century Gothic"/>
          <w:sz w:val="22"/>
          <w:szCs w:val="22"/>
        </w:rPr>
        <w:t>Women’s</w:t>
      </w:r>
      <w:proofErr w:type="spellEnd"/>
      <w:r w:rsidRPr="00F761D8">
        <w:rPr>
          <w:rFonts w:ascii="Century Gothic" w:hAnsi="Century Gothic"/>
          <w:sz w:val="22"/>
          <w:szCs w:val="22"/>
        </w:rPr>
        <w:t xml:space="preserve"> </w:t>
      </w:r>
      <w:proofErr w:type="spellStart"/>
      <w:r w:rsidRPr="00F761D8">
        <w:rPr>
          <w:rFonts w:ascii="Century Gothic" w:hAnsi="Century Gothic"/>
          <w:sz w:val="22"/>
          <w:szCs w:val="22"/>
        </w:rPr>
        <w:t>Hospital</w:t>
      </w:r>
      <w:proofErr w:type="spellEnd"/>
      <w:r w:rsidRPr="00F761D8">
        <w:rPr>
          <w:rFonts w:ascii="Century Gothic" w:hAnsi="Century Gothic"/>
          <w:sz w:val="22"/>
          <w:szCs w:val="22"/>
        </w:rPr>
        <w:t xml:space="preserve"> w Bostonie. </w:t>
      </w:r>
    </w:p>
    <w:p w14:paraId="56DC37C4" w14:textId="77777777" w:rsidR="00442304" w:rsidRPr="00F761D8" w:rsidRDefault="00442304">
      <w:pPr>
        <w:jc w:val="both"/>
        <w:rPr>
          <w:rFonts w:ascii="Century Gothic" w:hAnsi="Century Gothic"/>
          <w:b/>
          <w:bCs/>
          <w:sz w:val="22"/>
          <w:szCs w:val="22"/>
        </w:rPr>
      </w:pPr>
    </w:p>
    <w:p w14:paraId="0E42DE27" w14:textId="77777777" w:rsidR="0008098C" w:rsidRPr="00F761D8" w:rsidRDefault="0008098C" w:rsidP="00321EB9">
      <w:pPr>
        <w:spacing w:after="0"/>
        <w:jc w:val="both"/>
        <w:rPr>
          <w:rFonts w:ascii="Century Gothic" w:hAnsi="Century Gothic"/>
          <w:sz w:val="22"/>
          <w:szCs w:val="22"/>
        </w:rPr>
      </w:pPr>
      <w:r w:rsidRPr="00F761D8">
        <w:rPr>
          <w:rFonts w:ascii="Century Gothic" w:hAnsi="Century Gothic"/>
          <w:b/>
          <w:bCs/>
          <w:sz w:val="22"/>
          <w:szCs w:val="22"/>
        </w:rPr>
        <w:t>Zainteresowanie obszarem badawczym:  </w:t>
      </w:r>
      <w:r w:rsidRPr="00F761D8">
        <w:rPr>
          <w:rFonts w:ascii="Century Gothic" w:hAnsi="Century Gothic"/>
          <w:sz w:val="22"/>
          <w:szCs w:val="22"/>
        </w:rPr>
        <w:t> </w:t>
      </w:r>
    </w:p>
    <w:p w14:paraId="36512CC6" w14:textId="77777777" w:rsidR="0008098C" w:rsidRPr="00F761D8" w:rsidRDefault="0008098C" w:rsidP="00321EB9">
      <w:pPr>
        <w:spacing w:after="0"/>
        <w:jc w:val="both"/>
        <w:rPr>
          <w:rFonts w:ascii="Century Gothic" w:hAnsi="Century Gothic"/>
          <w:sz w:val="22"/>
          <w:szCs w:val="22"/>
        </w:rPr>
      </w:pPr>
      <w:r w:rsidRPr="00F761D8">
        <w:rPr>
          <w:rFonts w:ascii="Century Gothic" w:hAnsi="Century Gothic"/>
          <w:sz w:val="22"/>
          <w:szCs w:val="22"/>
        </w:rPr>
        <w:t>Jak zaznacza sama dr Katarzyna Klonowska, genetyka nowotworów, fascynuje ją ze względu na możliwość interdyscyplinarnego połączenia różnych dziedzin nauki, takich jak genetyka, medycyna, informatyka oraz statystyka. Pewnym zaskoczeniem, a jednocześnie motywacją dla badaczki do pracy w tej dziedzinie, był fakt, że dzięki odpowiedniemu zaplanowaniu badań oraz zastosowaniu zaawansowanych metod statystycznych można z dużą pewnością dostarczyć wiarygodnych odpowiedzi na niemal każde pytanie badawcze stawiane w projektach w tej dziedzinie. </w:t>
      </w:r>
    </w:p>
    <w:p w14:paraId="632F8105" w14:textId="77777777" w:rsidR="0008098C" w:rsidRPr="00F761D8" w:rsidRDefault="0008098C">
      <w:pPr>
        <w:jc w:val="both"/>
        <w:rPr>
          <w:rFonts w:ascii="Century Gothic" w:hAnsi="Century Gothic"/>
          <w:sz w:val="22"/>
          <w:szCs w:val="22"/>
        </w:rPr>
      </w:pPr>
      <w:r w:rsidRPr="00F761D8">
        <w:rPr>
          <w:rFonts w:ascii="Century Gothic" w:hAnsi="Century Gothic"/>
          <w:sz w:val="22"/>
          <w:szCs w:val="22"/>
        </w:rPr>
        <w:t> Badania, których przedmiotem jest poszukiwanie mutacji, stypendystka porównuje do poszukiwania kropli w oceanie.  </w:t>
      </w:r>
    </w:p>
    <w:p w14:paraId="30757588" w14:textId="77777777" w:rsidR="0008098C" w:rsidRPr="00F761D8" w:rsidRDefault="0008098C">
      <w:pPr>
        <w:jc w:val="both"/>
        <w:rPr>
          <w:rFonts w:ascii="Century Gothic" w:hAnsi="Century Gothic"/>
          <w:sz w:val="22"/>
          <w:szCs w:val="22"/>
        </w:rPr>
      </w:pPr>
      <w:r w:rsidRPr="00F761D8">
        <w:rPr>
          <w:rFonts w:ascii="Century Gothic" w:hAnsi="Century Gothic"/>
          <w:sz w:val="22"/>
          <w:szCs w:val="22"/>
        </w:rPr>
        <w:t>„Ocean stanowi odzwierciedlenie ogromu informacji genetycznej zawartej w ludzkim genomie, natomiast kropla symbolizuje pojedyncze mutacje napędzające rozwój guzów nowotworowych. Ich skuteczne wykrywanie wciąż stanowi ogromne wyzwanie i wymaga opracowania oraz zastosowania nowych wyspecjalizowanych narzędzi badawczych”. </w:t>
      </w:r>
    </w:p>
    <w:p w14:paraId="252ABEA5" w14:textId="77777777" w:rsidR="0008098C" w:rsidRPr="00F761D8" w:rsidRDefault="0008098C" w:rsidP="00321EB9">
      <w:pPr>
        <w:spacing w:after="0"/>
        <w:jc w:val="both"/>
        <w:rPr>
          <w:rFonts w:ascii="Century Gothic" w:hAnsi="Century Gothic"/>
          <w:sz w:val="22"/>
          <w:szCs w:val="22"/>
        </w:rPr>
      </w:pPr>
      <w:r w:rsidRPr="00F761D8">
        <w:rPr>
          <w:rFonts w:ascii="Century Gothic" w:hAnsi="Century Gothic"/>
          <w:b/>
          <w:bCs/>
          <w:sz w:val="22"/>
          <w:szCs w:val="22"/>
        </w:rPr>
        <w:t>Dlaczego akurat ścieżka naukowa?  </w:t>
      </w:r>
      <w:r w:rsidRPr="00F761D8">
        <w:rPr>
          <w:rFonts w:ascii="Century Gothic" w:hAnsi="Century Gothic"/>
          <w:sz w:val="22"/>
          <w:szCs w:val="22"/>
        </w:rPr>
        <w:t> </w:t>
      </w:r>
    </w:p>
    <w:p w14:paraId="742F1AE3" w14:textId="2154A784" w:rsidR="00A243D9" w:rsidRPr="00A243D9" w:rsidRDefault="00A243D9" w:rsidP="00321EB9">
      <w:pPr>
        <w:spacing w:after="0"/>
        <w:jc w:val="both"/>
        <w:rPr>
          <w:rFonts w:ascii="Century Gothic" w:hAnsi="Century Gothic"/>
          <w:sz w:val="22"/>
          <w:szCs w:val="22"/>
        </w:rPr>
      </w:pPr>
      <w:r w:rsidRPr="00A243D9">
        <w:rPr>
          <w:rFonts w:ascii="Century Gothic" w:hAnsi="Century Gothic"/>
          <w:sz w:val="22"/>
          <w:szCs w:val="22"/>
        </w:rPr>
        <w:t>Dr Katarzyna Klonowska wybrała karierę</w:t>
      </w:r>
      <w:r>
        <w:rPr>
          <w:rFonts w:ascii="Century Gothic" w:hAnsi="Century Gothic"/>
          <w:sz w:val="22"/>
          <w:szCs w:val="22"/>
        </w:rPr>
        <w:t xml:space="preserve"> </w:t>
      </w:r>
      <w:r w:rsidRPr="00A243D9">
        <w:rPr>
          <w:rFonts w:ascii="Century Gothic" w:hAnsi="Century Gothic"/>
          <w:sz w:val="22"/>
          <w:szCs w:val="22"/>
        </w:rPr>
        <w:t>naukową, ponieważ od zawsze fascynowała</w:t>
      </w:r>
      <w:r>
        <w:rPr>
          <w:rFonts w:ascii="Century Gothic" w:hAnsi="Century Gothic"/>
          <w:sz w:val="22"/>
          <w:szCs w:val="22"/>
        </w:rPr>
        <w:t xml:space="preserve"> </w:t>
      </w:r>
      <w:r w:rsidRPr="00A243D9">
        <w:rPr>
          <w:rFonts w:ascii="Century Gothic" w:hAnsi="Century Gothic"/>
          <w:sz w:val="22"/>
          <w:szCs w:val="22"/>
        </w:rPr>
        <w:t>ją biologia, a praca w dziedzinie genetyki</w:t>
      </w:r>
      <w:r>
        <w:rPr>
          <w:rFonts w:ascii="Century Gothic" w:hAnsi="Century Gothic"/>
          <w:sz w:val="22"/>
          <w:szCs w:val="22"/>
        </w:rPr>
        <w:t xml:space="preserve"> </w:t>
      </w:r>
      <w:r w:rsidRPr="00A243D9">
        <w:rPr>
          <w:rFonts w:ascii="Century Gothic" w:hAnsi="Century Gothic"/>
          <w:sz w:val="22"/>
          <w:szCs w:val="22"/>
        </w:rPr>
        <w:t>pozwoliła jej połączyć tę pasję z innym zainteresowaniem</w:t>
      </w:r>
      <w:r>
        <w:rPr>
          <w:rFonts w:ascii="Century Gothic" w:hAnsi="Century Gothic"/>
          <w:sz w:val="22"/>
          <w:szCs w:val="22"/>
        </w:rPr>
        <w:t xml:space="preserve"> </w:t>
      </w:r>
      <w:r w:rsidRPr="00A243D9">
        <w:rPr>
          <w:rFonts w:ascii="Century Gothic" w:hAnsi="Century Gothic"/>
          <w:sz w:val="22"/>
          <w:szCs w:val="22"/>
        </w:rPr>
        <w:t>– nauką języków obcych.</w:t>
      </w:r>
      <w:r>
        <w:rPr>
          <w:rFonts w:ascii="Century Gothic" w:hAnsi="Century Gothic"/>
          <w:sz w:val="22"/>
          <w:szCs w:val="22"/>
        </w:rPr>
        <w:t xml:space="preserve"> </w:t>
      </w:r>
      <w:r w:rsidRPr="00A243D9">
        <w:rPr>
          <w:rFonts w:ascii="Century Gothic" w:hAnsi="Century Gothic"/>
          <w:sz w:val="22"/>
          <w:szCs w:val="22"/>
        </w:rPr>
        <w:t xml:space="preserve">Łącząc obie pasje, </w:t>
      </w:r>
      <w:proofErr w:type="spellStart"/>
      <w:r w:rsidRPr="00A243D9">
        <w:rPr>
          <w:rFonts w:ascii="Century Gothic" w:hAnsi="Century Gothic"/>
          <w:sz w:val="22"/>
          <w:szCs w:val="22"/>
        </w:rPr>
        <w:t>naukowczyni</w:t>
      </w:r>
      <w:proofErr w:type="spellEnd"/>
      <w:r w:rsidRPr="00A243D9">
        <w:rPr>
          <w:rFonts w:ascii="Century Gothic" w:hAnsi="Century Gothic"/>
          <w:sz w:val="22"/>
          <w:szCs w:val="22"/>
        </w:rPr>
        <w:t xml:space="preserve"> realizowała</w:t>
      </w:r>
      <w:r>
        <w:rPr>
          <w:rFonts w:ascii="Century Gothic" w:hAnsi="Century Gothic"/>
          <w:sz w:val="22"/>
          <w:szCs w:val="22"/>
        </w:rPr>
        <w:t xml:space="preserve"> </w:t>
      </w:r>
      <w:r w:rsidRPr="00A243D9">
        <w:rPr>
          <w:rFonts w:ascii="Century Gothic" w:hAnsi="Century Gothic"/>
          <w:sz w:val="22"/>
          <w:szCs w:val="22"/>
        </w:rPr>
        <w:t>się zawodowo w międzynarodowym</w:t>
      </w:r>
    </w:p>
    <w:p w14:paraId="2ADFBA3F" w14:textId="3AE6FD2C" w:rsidR="00A243D9" w:rsidRDefault="00A243D9" w:rsidP="00A243D9">
      <w:pPr>
        <w:jc w:val="both"/>
        <w:rPr>
          <w:rFonts w:ascii="Century Gothic" w:hAnsi="Century Gothic"/>
          <w:sz w:val="22"/>
          <w:szCs w:val="22"/>
        </w:rPr>
      </w:pPr>
      <w:r w:rsidRPr="00A243D9">
        <w:rPr>
          <w:rFonts w:ascii="Century Gothic" w:hAnsi="Century Gothic"/>
          <w:sz w:val="22"/>
          <w:szCs w:val="22"/>
        </w:rPr>
        <w:lastRenderedPageBreak/>
        <w:t>środowisku naukowym.</w:t>
      </w:r>
      <w:r>
        <w:rPr>
          <w:rFonts w:ascii="Century Gothic" w:hAnsi="Century Gothic"/>
          <w:sz w:val="22"/>
          <w:szCs w:val="22"/>
        </w:rPr>
        <w:t xml:space="preserve"> </w:t>
      </w:r>
      <w:r w:rsidRPr="00A243D9">
        <w:rPr>
          <w:rFonts w:ascii="Century Gothic" w:hAnsi="Century Gothic"/>
          <w:sz w:val="22"/>
          <w:szCs w:val="22"/>
        </w:rPr>
        <w:t xml:space="preserve">Wśród pozanaukowych </w:t>
      </w:r>
      <w:r w:rsidR="00E02212" w:rsidRPr="00A243D9">
        <w:rPr>
          <w:rFonts w:ascii="Century Gothic" w:hAnsi="Century Gothic"/>
          <w:sz w:val="22"/>
          <w:szCs w:val="22"/>
        </w:rPr>
        <w:t>zainteresowań stypendystki</w:t>
      </w:r>
      <w:r w:rsidRPr="00A243D9">
        <w:rPr>
          <w:rFonts w:ascii="Century Gothic" w:hAnsi="Century Gothic"/>
          <w:sz w:val="22"/>
          <w:szCs w:val="22"/>
        </w:rPr>
        <w:t xml:space="preserve"> jest </w:t>
      </w:r>
      <w:r>
        <w:rPr>
          <w:rFonts w:ascii="Century Gothic" w:hAnsi="Century Gothic"/>
          <w:sz w:val="22"/>
          <w:szCs w:val="22"/>
        </w:rPr>
        <w:t xml:space="preserve"> </w:t>
      </w:r>
      <w:r w:rsidRPr="00A243D9">
        <w:rPr>
          <w:rFonts w:ascii="Century Gothic" w:hAnsi="Century Gothic"/>
          <w:sz w:val="22"/>
          <w:szCs w:val="22"/>
        </w:rPr>
        <w:t>psychologia.</w:t>
      </w:r>
      <w:r w:rsidRPr="00A243D9">
        <w:rPr>
          <w:rFonts w:ascii="Century Gothic" w:hAnsi="Century Gothic"/>
          <w:sz w:val="22"/>
          <w:szCs w:val="22"/>
        </w:rPr>
        <w:t xml:space="preserve"> </w:t>
      </w:r>
    </w:p>
    <w:p w14:paraId="788B2764" w14:textId="4322D8B0" w:rsidR="0008098C" w:rsidRPr="00F761D8" w:rsidRDefault="0008098C" w:rsidP="00A243D9">
      <w:pPr>
        <w:jc w:val="both"/>
        <w:rPr>
          <w:rFonts w:ascii="Century Gothic" w:hAnsi="Century Gothic"/>
          <w:sz w:val="22"/>
          <w:szCs w:val="22"/>
        </w:rPr>
      </w:pPr>
      <w:r w:rsidRPr="00F761D8">
        <w:rPr>
          <w:rFonts w:ascii="Century Gothic" w:hAnsi="Century Gothic"/>
          <w:sz w:val="22"/>
          <w:szCs w:val="22"/>
        </w:rPr>
        <w:t>„Myślę, że mogłabym zostać psychologiem ze względu na moje głębokie zainteresowanie meandrami ludzkiej psychiki oraz motywami postępowania człowieka w różnych sytuacjach.” </w:t>
      </w:r>
    </w:p>
    <w:p w14:paraId="0D7322D0" w14:textId="48E24BD7" w:rsidR="0008098C" w:rsidRPr="00F761D8" w:rsidRDefault="00D95397" w:rsidP="00321EB9">
      <w:pPr>
        <w:spacing w:after="0"/>
        <w:jc w:val="both"/>
        <w:rPr>
          <w:rFonts w:ascii="Century Gothic" w:hAnsi="Century Gothic"/>
          <w:sz w:val="22"/>
          <w:szCs w:val="22"/>
        </w:rPr>
      </w:pPr>
      <w:r>
        <w:rPr>
          <w:rFonts w:ascii="Century Gothic" w:hAnsi="Century Gothic"/>
          <w:b/>
          <w:bCs/>
          <w:sz w:val="22"/>
          <w:szCs w:val="22"/>
        </w:rPr>
        <w:t xml:space="preserve">Dr </w:t>
      </w:r>
      <w:r w:rsidR="0008098C" w:rsidRPr="00F761D8">
        <w:rPr>
          <w:rFonts w:ascii="Century Gothic" w:hAnsi="Century Gothic"/>
          <w:b/>
          <w:bCs/>
          <w:sz w:val="22"/>
          <w:szCs w:val="22"/>
        </w:rPr>
        <w:t xml:space="preserve">Katarzyna Klonowska </w:t>
      </w:r>
      <w:r w:rsidR="002D6827" w:rsidRPr="00F761D8">
        <w:rPr>
          <w:rFonts w:ascii="Century Gothic" w:eastAsia="Century Gothic" w:hAnsi="Century Gothic" w:cs="Century Gothic"/>
          <w:b/>
          <w:sz w:val="22"/>
          <w:szCs w:val="22"/>
        </w:rPr>
        <w:t>o sytuacji kobiet badaczek i zmianach na rzecz różnorodnych pod względem płci zespołów badawczych:</w:t>
      </w:r>
      <w:r w:rsidR="002D6827" w:rsidRPr="00F761D8">
        <w:rPr>
          <w:rFonts w:ascii="Century Gothic" w:eastAsia="Century Gothic" w:hAnsi="Century Gothic" w:cs="Century Gothic"/>
          <w:sz w:val="22"/>
          <w:szCs w:val="22"/>
        </w:rPr>
        <w:t> </w:t>
      </w:r>
    </w:p>
    <w:p w14:paraId="150B463B" w14:textId="14E7EC1D" w:rsidR="0008098C" w:rsidRPr="00F761D8" w:rsidRDefault="0008098C" w:rsidP="00321EB9">
      <w:pPr>
        <w:spacing w:after="0"/>
        <w:jc w:val="both"/>
        <w:rPr>
          <w:rFonts w:ascii="Century Gothic" w:hAnsi="Century Gothic"/>
          <w:sz w:val="22"/>
          <w:szCs w:val="22"/>
        </w:rPr>
      </w:pPr>
      <w:r w:rsidRPr="00F761D8">
        <w:rPr>
          <w:rFonts w:ascii="Century Gothic" w:hAnsi="Century Gothic"/>
          <w:sz w:val="22"/>
          <w:szCs w:val="22"/>
        </w:rPr>
        <w:t>„Uważam, że różnorodność w nauce jest kluczowa dla jej prężnego rozwoju oraz dokonywania przełomowych odkryć naukowych. Obecność naukowców o różnorodnym pochodzeniu, wieku czy płci w zespole badawczym sprzyja większej kreatywności oraz wieloaspektowej analizie problemów z różnych perspektyw, co służy zwiększeniu innowacyjności w badaniach”</w:t>
      </w:r>
      <w:r w:rsidR="00442304" w:rsidRPr="00F761D8">
        <w:rPr>
          <w:rFonts w:ascii="Century Gothic" w:hAnsi="Century Gothic"/>
          <w:sz w:val="22"/>
          <w:szCs w:val="22"/>
        </w:rPr>
        <w:t>.</w:t>
      </w:r>
      <w:r w:rsidRPr="00F761D8">
        <w:rPr>
          <w:rFonts w:ascii="Century Gothic" w:hAnsi="Century Gothic"/>
          <w:sz w:val="22"/>
          <w:szCs w:val="22"/>
        </w:rPr>
        <w:t> </w:t>
      </w:r>
    </w:p>
    <w:p w14:paraId="6C91EF8A" w14:textId="105FE486" w:rsidR="0008098C" w:rsidRDefault="0008098C">
      <w:pPr>
        <w:jc w:val="both"/>
        <w:rPr>
          <w:rFonts w:ascii="Century Gothic" w:hAnsi="Century Gothic"/>
          <w:sz w:val="22"/>
          <w:szCs w:val="22"/>
        </w:rPr>
      </w:pPr>
      <w:r w:rsidRPr="00F761D8">
        <w:rPr>
          <w:rFonts w:ascii="Century Gothic" w:hAnsi="Century Gothic"/>
          <w:sz w:val="22"/>
          <w:szCs w:val="22"/>
        </w:rPr>
        <w:t>„Uważam, że na przestrzeni ostatnich lat rola kobiet w nauce jest coraz bardziej doceniana. Sprzyjają temu coraz częściej podejmowane na całym świecie inicjatywy, na przykład sympozja czy programy stypendialne, wspierające promowanie osiągnięć naukowych utalentowanych badaczek oraz ich zaangażowanie w pracę naukową. Jestem przekonana, że tego rodzaju przedsięwzięcia prowadzą do umocnienia pozycji kobiet w nauce i mogą zainspirować kolejne pokolenia młodych kobiet do podjęcia kariery naukowej”</w:t>
      </w:r>
      <w:r w:rsidR="00442304" w:rsidRPr="00F761D8">
        <w:rPr>
          <w:rFonts w:ascii="Century Gothic" w:hAnsi="Century Gothic"/>
          <w:sz w:val="22"/>
          <w:szCs w:val="22"/>
        </w:rPr>
        <w:t>.</w:t>
      </w:r>
      <w:r w:rsidRPr="00F761D8">
        <w:rPr>
          <w:rFonts w:ascii="Century Gothic" w:hAnsi="Century Gothic"/>
          <w:sz w:val="22"/>
          <w:szCs w:val="22"/>
        </w:rPr>
        <w:t> </w:t>
      </w:r>
    </w:p>
    <w:p w14:paraId="0A9D86B4" w14:textId="77777777" w:rsidR="00FB43E8" w:rsidRDefault="00FB43E8">
      <w:pPr>
        <w:jc w:val="both"/>
        <w:rPr>
          <w:rFonts w:ascii="Century Gothic" w:hAnsi="Century Gothic"/>
          <w:sz w:val="22"/>
          <w:szCs w:val="22"/>
        </w:rPr>
      </w:pPr>
    </w:p>
    <w:p w14:paraId="31FE7D23" w14:textId="12F6DE82" w:rsidR="00DD1DF1" w:rsidRPr="00C63F7A" w:rsidRDefault="00C63F7A" w:rsidP="00FB43E8">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STYPENDYSTKA W KATEGORII </w:t>
      </w:r>
      <w:r>
        <w:rPr>
          <w:rFonts w:ascii="Century Gothic" w:eastAsia="Century Gothic" w:hAnsi="Century Gothic" w:cs="Century Gothic"/>
          <w:b/>
          <w:bCs/>
          <w:sz w:val="26"/>
          <w:szCs w:val="26"/>
        </w:rPr>
        <w:t>HABILITACYJNEJ</w:t>
      </w:r>
    </w:p>
    <w:p w14:paraId="0F690C50" w14:textId="77777777" w:rsidR="00FB43E8" w:rsidRPr="00C63F7A" w:rsidRDefault="00FB43E8" w:rsidP="00FB43E8">
      <w:pPr>
        <w:pStyle w:val="Default"/>
        <w:jc w:val="both"/>
        <w:rPr>
          <w:rFonts w:ascii="Century Gothic" w:eastAsia="Century Gothic" w:hAnsi="Century Gothic" w:cs="Century Gothic"/>
          <w:b/>
          <w:bCs/>
          <w:sz w:val="28"/>
          <w:szCs w:val="28"/>
        </w:rPr>
      </w:pPr>
      <w:r w:rsidRPr="00C63F7A">
        <w:rPr>
          <w:rFonts w:ascii="Century Gothic" w:eastAsia="Century Gothic" w:hAnsi="Century Gothic" w:cs="Century Gothic"/>
          <w:b/>
          <w:bCs/>
          <w:sz w:val="28"/>
          <w:szCs w:val="28"/>
        </w:rPr>
        <w:t>Dr Alicja Mikołajczyk</w:t>
      </w:r>
    </w:p>
    <w:p w14:paraId="4C0A0D96" w14:textId="77777777" w:rsidR="00FB43E8" w:rsidRPr="00F761D8" w:rsidRDefault="00FB43E8" w:rsidP="00FB43E8">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Wydział Chemii Uniwersytetu Gdańskiego</w:t>
      </w:r>
    </w:p>
    <w:p w14:paraId="09CA11B3" w14:textId="77777777" w:rsidR="00FB43E8" w:rsidRPr="00F761D8" w:rsidRDefault="00FB43E8" w:rsidP="00FB43E8">
      <w:pPr>
        <w:pStyle w:val="Default"/>
        <w:jc w:val="both"/>
        <w:rPr>
          <w:rFonts w:ascii="Century Gothic" w:eastAsia="Century Gothic" w:hAnsi="Century Gothic" w:cs="Century Gothic"/>
          <w:sz w:val="22"/>
          <w:szCs w:val="22"/>
        </w:rPr>
      </w:pPr>
    </w:p>
    <w:p w14:paraId="2815AD23" w14:textId="77777777" w:rsidR="00FB43E8" w:rsidRPr="00F761D8" w:rsidRDefault="00FB43E8" w:rsidP="00FB43E8">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Temat Pracy:</w:t>
      </w:r>
    </w:p>
    <w:p w14:paraId="629FD887" w14:textId="77777777"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Metody uczenia maszynowego, sztucznej inteligencji i modelowania molekularnego jako narzędzia wspierające proces zrównoważonego projektowania bezpiecznych, zaawansowanych i innowacyjnych materiałów, chemikaliów i leków</w:t>
      </w:r>
    </w:p>
    <w:p w14:paraId="29429174" w14:textId="77777777" w:rsidR="00FB43E8" w:rsidRPr="00F761D8" w:rsidRDefault="00FB43E8" w:rsidP="00FB43E8">
      <w:pPr>
        <w:pStyle w:val="Default"/>
        <w:jc w:val="both"/>
        <w:rPr>
          <w:rFonts w:ascii="Century Gothic" w:eastAsia="Century Gothic" w:hAnsi="Century Gothic" w:cs="Century Gothic"/>
          <w:sz w:val="22"/>
          <w:szCs w:val="22"/>
        </w:rPr>
      </w:pPr>
    </w:p>
    <w:p w14:paraId="79D2E3E2" w14:textId="77777777" w:rsidR="00FB43E8" w:rsidRPr="00F761D8" w:rsidRDefault="00FB43E8" w:rsidP="00FB43E8">
      <w:pPr>
        <w:pStyle w:val="Default"/>
        <w:jc w:val="both"/>
        <w:rPr>
          <w:rFonts w:ascii="Century Gothic" w:eastAsia="Century Gothic" w:hAnsi="Century Gothic" w:cs="Century Gothic"/>
          <w:sz w:val="22"/>
          <w:szCs w:val="22"/>
          <w:lang w:val="en-GB"/>
        </w:rPr>
      </w:pPr>
      <w:r w:rsidRPr="00F761D8">
        <w:rPr>
          <w:rFonts w:ascii="Century Gothic" w:eastAsia="Century Gothic" w:hAnsi="Century Gothic" w:cs="Century Gothic"/>
          <w:sz w:val="22"/>
          <w:szCs w:val="22"/>
          <w:lang w:val="en-GB"/>
        </w:rPr>
        <w:t xml:space="preserve">Machine learning methods, </w:t>
      </w:r>
      <w:proofErr w:type="spellStart"/>
      <w:r w:rsidRPr="00F761D8">
        <w:rPr>
          <w:rFonts w:ascii="Century Gothic" w:eastAsia="Century Gothic" w:hAnsi="Century Gothic" w:cs="Century Gothic"/>
          <w:sz w:val="22"/>
          <w:szCs w:val="22"/>
          <w:lang w:val="en-GB"/>
        </w:rPr>
        <w:t>artficial</w:t>
      </w:r>
      <w:proofErr w:type="spellEnd"/>
      <w:r w:rsidRPr="00F761D8">
        <w:rPr>
          <w:rFonts w:ascii="Century Gothic" w:eastAsia="Century Gothic" w:hAnsi="Century Gothic" w:cs="Century Gothic"/>
          <w:sz w:val="22"/>
          <w:szCs w:val="22"/>
          <w:lang w:val="en-GB"/>
        </w:rPr>
        <w:t xml:space="preserve"> intelligence and molecular modelling as a tool supporting the process of sustainable design of safe, advanced and innovative materials and chemicals and drugs</w:t>
      </w:r>
    </w:p>
    <w:p w14:paraId="2A7D3FA7" w14:textId="77777777" w:rsidR="00FB43E8" w:rsidRPr="00F761D8" w:rsidRDefault="00FB43E8" w:rsidP="00FB43E8">
      <w:pPr>
        <w:pStyle w:val="Default"/>
        <w:jc w:val="both"/>
        <w:rPr>
          <w:rFonts w:ascii="Century Gothic" w:eastAsia="Century Gothic" w:hAnsi="Century Gothic" w:cs="Century Gothic"/>
          <w:sz w:val="22"/>
          <w:szCs w:val="22"/>
          <w:lang w:val="en-GB"/>
        </w:rPr>
      </w:pPr>
    </w:p>
    <w:p w14:paraId="21FFA889" w14:textId="77777777" w:rsidR="00FB43E8" w:rsidRPr="00F761D8" w:rsidRDefault="00FB43E8" w:rsidP="00FB43E8">
      <w:pPr>
        <w:pStyle w:val="Default"/>
        <w:jc w:val="both"/>
        <w:rPr>
          <w:rFonts w:ascii="Century Gothic" w:eastAsia="Century Gothic" w:hAnsi="Century Gothic" w:cs="Century Gothic"/>
          <w:sz w:val="22"/>
          <w:szCs w:val="22"/>
          <w:lang w:val="en-GB"/>
        </w:rPr>
      </w:pPr>
    </w:p>
    <w:p w14:paraId="67F15274" w14:textId="77777777" w:rsidR="00FB43E8" w:rsidRPr="00F761D8" w:rsidRDefault="00FB43E8" w:rsidP="00FB43E8">
      <w:pPr>
        <w:pStyle w:val="Default"/>
        <w:jc w:val="both"/>
        <w:rPr>
          <w:rFonts w:ascii="Century Gothic" w:eastAsia="Century Gothic" w:hAnsi="Century Gothic" w:cs="Century Gothic"/>
          <w:b/>
          <w:sz w:val="22"/>
          <w:szCs w:val="22"/>
        </w:rPr>
      </w:pPr>
      <w:r w:rsidRPr="00F761D8">
        <w:rPr>
          <w:rFonts w:ascii="Century Gothic" w:eastAsia="Century Gothic" w:hAnsi="Century Gothic" w:cs="Century Gothic"/>
          <w:b/>
          <w:sz w:val="22"/>
          <w:szCs w:val="22"/>
        </w:rPr>
        <w:t>Życiorys naukowy</w:t>
      </w:r>
    </w:p>
    <w:p w14:paraId="2FF51F4F" w14:textId="77777777" w:rsidR="00FB43E8" w:rsidRPr="00F761D8" w:rsidRDefault="00FB43E8" w:rsidP="00FB43E8">
      <w:pPr>
        <w:pStyle w:val="Default"/>
        <w:spacing w:line="259" w:lineRule="auto"/>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Doktor Alicja Mikołajczyk ukończyła studia licencjackie na kierunku Chemia oraz Chemia Leków na Uniwersytecie Śląskim, a tytuł magistra uzyskała na Uniwersytecie Wrocławskim. W 2017 roku obroniła doktorat na Uniwersytecie Gdańskim, gdzie obecnie pracuje jako adiunkt. Jest współwłaścicielką firmy QSAR Lab, w której dokonuje komercjalizacji opracowanych wyników bada</w:t>
      </w:r>
      <w:r w:rsidRPr="00F761D8">
        <w:rPr>
          <w:rFonts w:ascii="Century Gothic" w:eastAsia="Century Gothic" w:hAnsi="Century Gothic" w:cs="Century Gothic"/>
          <w:color w:val="000000" w:themeColor="text1"/>
          <w:sz w:val="22"/>
          <w:szCs w:val="22"/>
        </w:rPr>
        <w:t>ń</w:t>
      </w:r>
      <w:r w:rsidRPr="00F761D8">
        <w:rPr>
          <w:rFonts w:ascii="Century Gothic" w:eastAsia="Century Gothic" w:hAnsi="Century Gothic" w:cs="Century Gothic"/>
          <w:sz w:val="22"/>
          <w:szCs w:val="22"/>
        </w:rPr>
        <w:t>, przenosząc chemię z tradycyjnych laboratoriów do przestrzeni wirtualnej.</w:t>
      </w:r>
    </w:p>
    <w:p w14:paraId="72EB2949" w14:textId="77777777" w:rsidR="00745595"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 xml:space="preserve">Dr Mikołajczyk odbyła osiem staży zagranicznych, m.in. w Stanach Zjednoczonych i Ekwadorze, wygłosiła ponad 20 wykładów na zaproszenie na konferencjach o zasięgu międzynarodowym. </w:t>
      </w:r>
    </w:p>
    <w:p w14:paraId="69BED424" w14:textId="1003857A"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lastRenderedPageBreak/>
        <w:t>Jest autorką 4</w:t>
      </w:r>
      <w:r w:rsidR="00745595">
        <w:rPr>
          <w:rFonts w:ascii="Century Gothic" w:eastAsia="Century Gothic" w:hAnsi="Century Gothic" w:cs="Century Gothic"/>
          <w:sz w:val="22"/>
          <w:szCs w:val="22"/>
        </w:rPr>
        <w:t>8</w:t>
      </w:r>
      <w:r w:rsidRPr="00F761D8">
        <w:rPr>
          <w:rFonts w:ascii="Century Gothic" w:eastAsia="Century Gothic" w:hAnsi="Century Gothic" w:cs="Century Gothic"/>
          <w:sz w:val="22"/>
          <w:szCs w:val="22"/>
        </w:rPr>
        <w:t xml:space="preserve"> publikacji </w:t>
      </w:r>
      <w:r w:rsidR="00745595" w:rsidRPr="00745595">
        <w:rPr>
          <w:rFonts w:ascii="Century Gothic" w:eastAsia="Century Gothic" w:hAnsi="Century Gothic" w:cs="Century Gothic"/>
          <w:sz w:val="22"/>
          <w:szCs w:val="22"/>
        </w:rPr>
        <w:t xml:space="preserve">(tj. Nature </w:t>
      </w:r>
      <w:proofErr w:type="spellStart"/>
      <w:r w:rsidR="00745595" w:rsidRPr="00745595">
        <w:rPr>
          <w:rFonts w:ascii="Century Gothic" w:eastAsia="Century Gothic" w:hAnsi="Century Gothic" w:cs="Century Gothic"/>
          <w:sz w:val="22"/>
          <w:szCs w:val="22"/>
        </w:rPr>
        <w:t>Nanotechnology</w:t>
      </w:r>
      <w:proofErr w:type="spellEnd"/>
      <w:r w:rsidR="00745595" w:rsidRPr="00745595">
        <w:rPr>
          <w:rFonts w:ascii="Century Gothic" w:eastAsia="Century Gothic" w:hAnsi="Century Gothic" w:cs="Century Gothic"/>
          <w:sz w:val="22"/>
          <w:szCs w:val="22"/>
        </w:rPr>
        <w:t xml:space="preserve">, Materials </w:t>
      </w:r>
      <w:proofErr w:type="spellStart"/>
      <w:r w:rsidR="00745595" w:rsidRPr="00745595">
        <w:rPr>
          <w:rFonts w:ascii="Century Gothic" w:eastAsia="Century Gothic" w:hAnsi="Century Gothic" w:cs="Century Gothic"/>
          <w:sz w:val="22"/>
          <w:szCs w:val="22"/>
        </w:rPr>
        <w:t>Today</w:t>
      </w:r>
      <w:proofErr w:type="spellEnd"/>
      <w:r w:rsidR="00745595" w:rsidRPr="00745595">
        <w:rPr>
          <w:rFonts w:ascii="Century Gothic" w:eastAsia="Century Gothic" w:hAnsi="Century Gothic" w:cs="Century Gothic"/>
          <w:sz w:val="22"/>
          <w:szCs w:val="22"/>
        </w:rPr>
        <w:t xml:space="preserve">, ACS Nano, Applied </w:t>
      </w:r>
      <w:proofErr w:type="spellStart"/>
      <w:r w:rsidR="00745595" w:rsidRPr="00745595">
        <w:rPr>
          <w:rFonts w:ascii="Century Gothic" w:eastAsia="Century Gothic" w:hAnsi="Century Gothic" w:cs="Century Gothic"/>
          <w:sz w:val="22"/>
          <w:szCs w:val="22"/>
        </w:rPr>
        <w:t>Catalysis</w:t>
      </w:r>
      <w:proofErr w:type="spellEnd"/>
      <w:r w:rsidR="00745595" w:rsidRPr="00745595">
        <w:rPr>
          <w:rFonts w:ascii="Century Gothic" w:eastAsia="Century Gothic" w:hAnsi="Century Gothic" w:cs="Century Gothic"/>
          <w:sz w:val="22"/>
          <w:szCs w:val="22"/>
        </w:rPr>
        <w:t xml:space="preserve"> B: Environment and Energy) o łącznym współczynniku oddziaływania IF ponad 500, a jej badania są cenione w świecie nauki. </w:t>
      </w:r>
      <w:r w:rsidRPr="00F761D8">
        <w:rPr>
          <w:rFonts w:ascii="Century Gothic" w:eastAsia="Century Gothic" w:hAnsi="Century Gothic" w:cs="Century Gothic"/>
          <w:sz w:val="22"/>
          <w:szCs w:val="22"/>
        </w:rPr>
        <w:t xml:space="preserve">o łącznym współczynniku oddziaływa IF ponad 500, a jej badania są cenione w świecie nauki. Laureatka wielu nagród, m.in. Stypendium Ministra Edukacji, START FNP i wyróżnień przyznanych przez American </w:t>
      </w:r>
      <w:proofErr w:type="spellStart"/>
      <w:r w:rsidRPr="00F761D8">
        <w:rPr>
          <w:rFonts w:ascii="Century Gothic" w:eastAsia="Century Gothic" w:hAnsi="Century Gothic" w:cs="Century Gothic"/>
          <w:sz w:val="22"/>
          <w:szCs w:val="22"/>
        </w:rPr>
        <w:t>Chemical</w:t>
      </w:r>
      <w:proofErr w:type="spellEnd"/>
      <w:r w:rsidRPr="00F761D8">
        <w:rPr>
          <w:rFonts w:ascii="Century Gothic" w:eastAsia="Century Gothic" w:hAnsi="Century Gothic" w:cs="Century Gothic"/>
          <w:sz w:val="22"/>
          <w:szCs w:val="22"/>
        </w:rPr>
        <w:t xml:space="preserve"> </w:t>
      </w:r>
      <w:proofErr w:type="spellStart"/>
      <w:r w:rsidRPr="00F761D8">
        <w:rPr>
          <w:rFonts w:ascii="Century Gothic" w:eastAsia="Century Gothic" w:hAnsi="Century Gothic" w:cs="Century Gothic"/>
          <w:sz w:val="22"/>
          <w:szCs w:val="22"/>
        </w:rPr>
        <w:t>Society</w:t>
      </w:r>
      <w:proofErr w:type="spellEnd"/>
      <w:r w:rsidRPr="00F761D8">
        <w:rPr>
          <w:rFonts w:ascii="Century Gothic" w:eastAsia="Century Gothic" w:hAnsi="Century Gothic" w:cs="Century Gothic"/>
          <w:sz w:val="22"/>
          <w:szCs w:val="22"/>
        </w:rPr>
        <w:t>, Polskie Towarzystwo Chemiczne czy Polską Akademię Nauk.</w:t>
      </w:r>
    </w:p>
    <w:p w14:paraId="7458ED42" w14:textId="77777777" w:rsidR="00966214" w:rsidRDefault="00966214" w:rsidP="00A63BF0">
      <w:pPr>
        <w:pStyle w:val="Default"/>
        <w:jc w:val="both"/>
        <w:rPr>
          <w:rFonts w:ascii="Century Gothic" w:eastAsia="Century Gothic" w:hAnsi="Century Gothic" w:cs="Century Gothic"/>
          <w:sz w:val="22"/>
          <w:szCs w:val="22"/>
        </w:rPr>
      </w:pPr>
    </w:p>
    <w:p w14:paraId="38126068" w14:textId="6D19E2EE"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W latach 2016-2018 była kierownikiem projektu Preludium 10 Narodowego Centrum </w:t>
      </w:r>
    </w:p>
    <w:p w14:paraId="256626EF" w14:textId="2EC61808"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Nauki (NCN), Projektu </w:t>
      </w:r>
      <w:proofErr w:type="spellStart"/>
      <w:r w:rsidRPr="00A63BF0">
        <w:rPr>
          <w:rFonts w:ascii="Century Gothic" w:eastAsia="Century Gothic" w:hAnsi="Century Gothic" w:cs="Century Gothic"/>
          <w:sz w:val="22"/>
          <w:szCs w:val="22"/>
        </w:rPr>
        <w:t>NanoInformaTIX</w:t>
      </w:r>
      <w:proofErr w:type="spellEnd"/>
      <w:r w:rsidRPr="00A63BF0">
        <w:rPr>
          <w:rFonts w:ascii="Century Gothic" w:eastAsia="Century Gothic" w:hAnsi="Century Gothic" w:cs="Century Gothic"/>
          <w:sz w:val="22"/>
          <w:szCs w:val="22"/>
        </w:rPr>
        <w:t xml:space="preserve"> finansowanego w ramach ramowego Programu EU Horyzont 2020, uczestniczyła w licznych projektach finansowanych przez </w:t>
      </w:r>
    </w:p>
    <w:p w14:paraId="50DFC227" w14:textId="603652E0"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Komisję Europejską w ramach 7 Ramowego Programu EU, Programu Horyzont 2020, </w:t>
      </w:r>
    </w:p>
    <w:p w14:paraId="27AE7495" w14:textId="4130DD6F"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Horyzont Europa, NCN, Fundację na rzecz Nauki Polskiej i Narodowe Centrum Badań </w:t>
      </w:r>
    </w:p>
    <w:p w14:paraId="6ABB3186" w14:textId="0AABC28B"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i Rozwoju (</w:t>
      </w:r>
      <w:proofErr w:type="spellStart"/>
      <w:r w:rsidRPr="00A63BF0">
        <w:rPr>
          <w:rFonts w:ascii="Century Gothic" w:eastAsia="Century Gothic" w:hAnsi="Century Gothic" w:cs="Century Gothic"/>
          <w:sz w:val="22"/>
          <w:szCs w:val="22"/>
        </w:rPr>
        <w:t>NCBiR</w:t>
      </w:r>
      <w:proofErr w:type="spellEnd"/>
      <w:r w:rsidRPr="00A63BF0">
        <w:rPr>
          <w:rFonts w:ascii="Century Gothic" w:eastAsia="Century Gothic" w:hAnsi="Century Gothic" w:cs="Century Gothic"/>
          <w:sz w:val="22"/>
          <w:szCs w:val="22"/>
        </w:rPr>
        <w:t xml:space="preserve">). Specjalizuje się w digitalizacji przemysłu, rozwoju metod uczenia </w:t>
      </w:r>
    </w:p>
    <w:p w14:paraId="695AE5EF" w14:textId="43BFEE79"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maszynowego, sztucznej inteligencji, chemii kwantowej i modelowaniu molekularnym. </w:t>
      </w:r>
    </w:p>
    <w:p w14:paraId="6630BB64" w14:textId="227915DB"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Prowadzi badania w ramach programów UE i współpracuje z 70 uczelniami na całym </w:t>
      </w:r>
    </w:p>
    <w:p w14:paraId="7691CD1B" w14:textId="3151CC5C" w:rsidR="00A63BF0" w:rsidRPr="00A63BF0"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świecie, realizując projekty związane z Kluczowymi Technologiami Wspomagającymi </w:t>
      </w:r>
    </w:p>
    <w:p w14:paraId="3F45560A" w14:textId="725BDA01" w:rsidR="00FB43E8" w:rsidRDefault="00A63BF0" w:rsidP="00966214">
      <w:pPr>
        <w:pStyle w:val="Default"/>
        <w:jc w:val="both"/>
        <w:rPr>
          <w:rFonts w:ascii="Century Gothic" w:eastAsia="Century Gothic" w:hAnsi="Century Gothic" w:cs="Century Gothic"/>
          <w:sz w:val="22"/>
          <w:szCs w:val="22"/>
        </w:rPr>
      </w:pPr>
      <w:r w:rsidRPr="00A63BF0">
        <w:rPr>
          <w:rFonts w:ascii="Century Gothic" w:eastAsia="Century Gothic" w:hAnsi="Century Gothic" w:cs="Century Gothic"/>
          <w:sz w:val="22"/>
          <w:szCs w:val="22"/>
        </w:rPr>
        <w:t xml:space="preserve">(KET), Europejskim Zielonym Ładem, w celu </w:t>
      </w:r>
      <w:r w:rsidR="00966214">
        <w:rPr>
          <w:rFonts w:ascii="Century Gothic" w:eastAsia="Century Gothic" w:hAnsi="Century Gothic" w:cs="Century Gothic"/>
          <w:sz w:val="22"/>
          <w:szCs w:val="22"/>
        </w:rPr>
        <w:t xml:space="preserve"> </w:t>
      </w:r>
      <w:r w:rsidRPr="00A63BF0">
        <w:rPr>
          <w:rFonts w:ascii="Century Gothic" w:eastAsia="Century Gothic" w:hAnsi="Century Gothic" w:cs="Century Gothic"/>
          <w:sz w:val="22"/>
          <w:szCs w:val="22"/>
        </w:rPr>
        <w:t>cyfryzacji przemysłu.</w:t>
      </w:r>
    </w:p>
    <w:p w14:paraId="20E5B849" w14:textId="77777777" w:rsidR="00966214" w:rsidRPr="00F761D8" w:rsidRDefault="00966214" w:rsidP="00FB43E8">
      <w:pPr>
        <w:pStyle w:val="Default"/>
        <w:jc w:val="both"/>
        <w:rPr>
          <w:rFonts w:ascii="Century Gothic" w:eastAsia="Century Gothic" w:hAnsi="Century Gothic" w:cs="Century Gothic"/>
          <w:sz w:val="22"/>
          <w:szCs w:val="22"/>
        </w:rPr>
      </w:pPr>
    </w:p>
    <w:p w14:paraId="62028856" w14:textId="77777777"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b/>
          <w:sz w:val="22"/>
          <w:szCs w:val="22"/>
        </w:rPr>
        <w:t>Zainteresowanie obszarem badawczym:</w:t>
      </w:r>
      <w:r w:rsidRPr="00F761D8">
        <w:rPr>
          <w:rFonts w:ascii="Century Gothic" w:eastAsia="Century Gothic" w:hAnsi="Century Gothic" w:cs="Century Gothic"/>
          <w:sz w:val="22"/>
          <w:szCs w:val="22"/>
        </w:rPr>
        <w:t> </w:t>
      </w:r>
    </w:p>
    <w:p w14:paraId="163528C1" w14:textId="5B3DFD1F" w:rsidR="00FB43E8" w:rsidRPr="00634CEA" w:rsidRDefault="00FB43E8" w:rsidP="00FB43E8">
      <w:pPr>
        <w:pStyle w:val="Default"/>
        <w:jc w:val="both"/>
        <w:rPr>
          <w:rFonts w:ascii="Century Gothic" w:hAnsi="Century Gothic" w:cstheme="minorBidi"/>
          <w:color w:val="auto"/>
          <w:kern w:val="2"/>
          <w:sz w:val="22"/>
          <w:szCs w:val="22"/>
          <w14:ligatures w14:val="standardContextual"/>
        </w:rPr>
      </w:pPr>
      <w:r w:rsidRPr="00634CEA">
        <w:rPr>
          <w:rFonts w:ascii="Century Gothic" w:hAnsi="Century Gothic" w:cstheme="minorBidi"/>
          <w:color w:val="auto"/>
          <w:kern w:val="2"/>
          <w:sz w:val="22"/>
          <w:szCs w:val="22"/>
          <w14:ligatures w14:val="standardContextual"/>
        </w:rPr>
        <w:t>Doktor Alicja Mikołajczyk specjalizuje się w cyfrowym projektowaniu nowych, zaawansowanych i innowacyjnych materiałów, chemikaliów i leków, z naciskiem na ich bezpieczeństwo i zrównoważony rozwój. Jej zainteresowanie badawcze koncentruje się na integracji metod sztucznej inteligencji, chemii kwantowej i uczenia maszynowego, co umożliwia przeniesienie procesów projektowania z tradycyjnych laboratoriów do przestrzeni wirtualnej. Rozwój cywilizacji wymusza konieczność projektowania nowych, zaawansowanych i innowacyjnych materiałów, chemikaliów i leków oraz bardziej wydajnych procesów technologicznych. Jednocześnie konsekwencją rozwoju cywilizacji jest obserwowany na przestrzeni ostatniego pięćdziesięciolecia wzrost zanieczyszczenia środowiska oraz globalne katastrofy spowodowane nowo pojawiającymi się zagrożeniami, takie jak pandemia COVID-19, czy choroby o podłożu środowiskowym (np. ADHD u dzieci, zawał sercan, nowotwory, bezpłodność). Według WHO około 6,7 miliona ludzi na całym świecie umiera przedwcześnie w wyniku zanieczyszczenia środowiska i emisji CO2. Doktor Mikołajczyk prowadzi badania nad rozwojem zaawansowanych narzędzi komputerowych wspierających szybsze i bardziej efektywne reagowanie na nowo pojawiające się zagrożenia względem życia ludzkiego i środowiska.</w:t>
      </w:r>
    </w:p>
    <w:p w14:paraId="106941F8" w14:textId="77777777" w:rsidR="00FB43E8" w:rsidRPr="00634CEA" w:rsidRDefault="00FB43E8" w:rsidP="00FB43E8">
      <w:pPr>
        <w:pStyle w:val="Default"/>
        <w:jc w:val="both"/>
        <w:rPr>
          <w:rFonts w:ascii="Century Gothic" w:hAnsi="Century Gothic" w:cstheme="minorBidi"/>
          <w:color w:val="auto"/>
          <w:kern w:val="2"/>
          <w:sz w:val="22"/>
          <w:szCs w:val="22"/>
          <w14:ligatures w14:val="standardContextual"/>
        </w:rPr>
      </w:pPr>
    </w:p>
    <w:p w14:paraId="7819B6F1" w14:textId="3E21E725" w:rsidR="00FB43E8" w:rsidRPr="00634CEA" w:rsidRDefault="006C53B7" w:rsidP="00FB43E8">
      <w:pPr>
        <w:pStyle w:val="Default"/>
        <w:jc w:val="both"/>
        <w:rPr>
          <w:rFonts w:ascii="Century Gothic" w:hAnsi="Century Gothic" w:cstheme="minorBidi"/>
          <w:color w:val="auto"/>
          <w:kern w:val="2"/>
          <w:sz w:val="22"/>
          <w:szCs w:val="22"/>
          <w14:ligatures w14:val="standardContextual"/>
        </w:rPr>
      </w:pPr>
      <w:r w:rsidRPr="00634CEA">
        <w:rPr>
          <w:rFonts w:ascii="Century Gothic" w:hAnsi="Century Gothic" w:cstheme="minorBidi"/>
          <w:color w:val="auto"/>
          <w:kern w:val="2"/>
          <w:sz w:val="22"/>
          <w:szCs w:val="22"/>
          <w14:ligatures w14:val="standardContextual"/>
        </w:rPr>
        <w:t xml:space="preserve">„Rozwój cywilizacji wymusza konieczność szybkiego, taniego i efektywnego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projektowania nowych, zaawansowanych i innowacyjnych materiałów,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chemikaliów i leków oraz bardziej wydajnych procesów technologicznych, przy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jednoczesnym minimalizowaniu ich wpływu na zdrowie i środowisko w całym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cyklu życia produktu. Prowadzone przeze mnie badania można porównać do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pracy architekta i zaawansowanych modeli architektonicznych, które pozwalają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na ocenę wytrzymałości i bezpieczeństwa konstrukcji jeszcze przed ich fizycznym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powstaniem. Bezpieczny dom wymaga rzetelnego projektu na wczesnym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etapie planowania tj. przez rozpoczęciem budowy, a nie po jej zakończeniu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 xml:space="preserve">czy zamieszkaniu – podobnie jest z nowo projektowanymi materiałami, </w:t>
      </w:r>
      <w:r w:rsidR="00F70CCE">
        <w:rPr>
          <w:rFonts w:ascii="Century Gothic" w:hAnsi="Century Gothic" w:cstheme="minorBidi"/>
          <w:color w:val="auto"/>
          <w:kern w:val="2"/>
          <w:sz w:val="22"/>
          <w:szCs w:val="22"/>
          <w14:ligatures w14:val="standardContextual"/>
        </w:rPr>
        <w:t xml:space="preserve"> </w:t>
      </w:r>
      <w:r w:rsidRPr="00634CEA">
        <w:rPr>
          <w:rFonts w:ascii="Century Gothic" w:hAnsi="Century Gothic" w:cstheme="minorBidi"/>
          <w:color w:val="auto"/>
          <w:kern w:val="2"/>
          <w:sz w:val="22"/>
          <w:szCs w:val="22"/>
          <w14:ligatures w14:val="standardContextual"/>
        </w:rPr>
        <w:t>chemikaliami i lekami”</w:t>
      </w:r>
      <w:r w:rsidR="00FC54C0" w:rsidRPr="00634CEA">
        <w:rPr>
          <w:rFonts w:ascii="Century Gothic" w:hAnsi="Century Gothic" w:cstheme="minorBidi"/>
          <w:color w:val="auto"/>
          <w:kern w:val="2"/>
          <w:sz w:val="22"/>
          <w:szCs w:val="22"/>
          <w14:ligatures w14:val="standardContextual"/>
        </w:rPr>
        <w:t>.</w:t>
      </w:r>
    </w:p>
    <w:p w14:paraId="0D8C40ED" w14:textId="77777777" w:rsidR="00FB43E8" w:rsidRPr="006C53B7" w:rsidRDefault="00FB43E8" w:rsidP="00FB43E8">
      <w:pPr>
        <w:pStyle w:val="Default"/>
        <w:jc w:val="both"/>
        <w:rPr>
          <w:rFonts w:ascii="Century Gothic" w:eastAsia="Century Gothic" w:hAnsi="Century Gothic" w:cs="Century Gothic"/>
          <w:sz w:val="22"/>
          <w:szCs w:val="22"/>
        </w:rPr>
      </w:pPr>
    </w:p>
    <w:p w14:paraId="0B451C29" w14:textId="77777777" w:rsidR="00FC54C0" w:rsidRDefault="00FC54C0" w:rsidP="00FB43E8">
      <w:pPr>
        <w:pStyle w:val="Default"/>
        <w:jc w:val="both"/>
        <w:rPr>
          <w:rFonts w:ascii="Century Gothic" w:eastAsia="Century Gothic" w:hAnsi="Century Gothic" w:cs="Century Gothic"/>
          <w:b/>
          <w:sz w:val="22"/>
          <w:szCs w:val="22"/>
        </w:rPr>
      </w:pPr>
    </w:p>
    <w:p w14:paraId="010395E7" w14:textId="77777777" w:rsidR="00FC54C0" w:rsidRDefault="00FC54C0" w:rsidP="00FB43E8">
      <w:pPr>
        <w:pStyle w:val="Default"/>
        <w:jc w:val="both"/>
        <w:rPr>
          <w:rFonts w:ascii="Century Gothic" w:eastAsia="Century Gothic" w:hAnsi="Century Gothic" w:cs="Century Gothic"/>
          <w:b/>
          <w:sz w:val="22"/>
          <w:szCs w:val="22"/>
        </w:rPr>
      </w:pPr>
    </w:p>
    <w:p w14:paraId="58A383DC" w14:textId="75560B7C"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b/>
          <w:sz w:val="22"/>
          <w:szCs w:val="22"/>
        </w:rPr>
        <w:lastRenderedPageBreak/>
        <w:t>Dlaczego akurat ścieżka naukowa?</w:t>
      </w:r>
    </w:p>
    <w:p w14:paraId="55D5CAB9" w14:textId="6461D39A"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 xml:space="preserve">Inspiracją do rozpoczęcia kariery naukowej doktor Alicji Mikołajczyk było </w:t>
      </w:r>
      <w:r w:rsidR="00106226" w:rsidRPr="00106226">
        <w:rPr>
          <w:rFonts w:ascii="Century Gothic" w:eastAsia="Century Gothic" w:hAnsi="Century Gothic" w:cs="Century Gothic"/>
          <w:sz w:val="22"/>
          <w:szCs w:val="22"/>
        </w:rPr>
        <w:t xml:space="preserve">doświadczenie z dzieciństwa. W </w:t>
      </w:r>
      <w:r w:rsidRPr="00F761D8">
        <w:rPr>
          <w:rFonts w:ascii="Century Gothic" w:eastAsia="Century Gothic" w:hAnsi="Century Gothic" w:cs="Century Gothic"/>
          <w:sz w:val="22"/>
          <w:szCs w:val="22"/>
        </w:rPr>
        <w:t>wieku 12 lat</w:t>
      </w:r>
      <w:r w:rsidR="00106226" w:rsidRPr="00106226">
        <w:rPr>
          <w:rFonts w:ascii="Century Gothic" w:eastAsia="Century Gothic" w:hAnsi="Century Gothic" w:cs="Century Gothic"/>
          <w:sz w:val="22"/>
          <w:szCs w:val="22"/>
        </w:rPr>
        <w:t xml:space="preserve"> </w:t>
      </w:r>
      <w:r w:rsidRPr="00F761D8">
        <w:rPr>
          <w:rFonts w:ascii="Century Gothic" w:eastAsia="Century Gothic" w:hAnsi="Century Gothic" w:cs="Century Gothic"/>
          <w:sz w:val="22"/>
          <w:szCs w:val="22"/>
        </w:rPr>
        <w:t xml:space="preserve">przeżyła poważny wypadek spowodowany przez pijanego kierowcę, co </w:t>
      </w:r>
      <w:r w:rsidR="00106226" w:rsidRPr="00106226">
        <w:rPr>
          <w:rFonts w:ascii="Century Gothic" w:eastAsia="Century Gothic" w:hAnsi="Century Gothic" w:cs="Century Gothic"/>
          <w:sz w:val="22"/>
          <w:szCs w:val="22"/>
        </w:rPr>
        <w:t>zapoczątkowało długą walkę</w:t>
      </w:r>
      <w:r w:rsidRPr="00F761D8">
        <w:rPr>
          <w:rFonts w:ascii="Century Gothic" w:eastAsia="Century Gothic" w:hAnsi="Century Gothic" w:cs="Century Gothic"/>
          <w:sz w:val="22"/>
          <w:szCs w:val="22"/>
        </w:rPr>
        <w:t xml:space="preserve"> o </w:t>
      </w:r>
      <w:r w:rsidR="00106226" w:rsidRPr="00106226">
        <w:rPr>
          <w:rFonts w:ascii="Century Gothic" w:eastAsia="Century Gothic" w:hAnsi="Century Gothic" w:cs="Century Gothic"/>
          <w:sz w:val="22"/>
          <w:szCs w:val="22"/>
        </w:rPr>
        <w:t>zdrowie.</w:t>
      </w:r>
      <w:r w:rsidRPr="00F761D8">
        <w:rPr>
          <w:rFonts w:ascii="Century Gothic" w:eastAsia="Century Gothic" w:hAnsi="Century Gothic" w:cs="Century Gothic"/>
          <w:sz w:val="22"/>
          <w:szCs w:val="22"/>
        </w:rPr>
        <w:t xml:space="preserve"> To trudne </w:t>
      </w:r>
      <w:r w:rsidR="00106226" w:rsidRPr="00106226">
        <w:rPr>
          <w:rFonts w:ascii="Century Gothic" w:eastAsia="Century Gothic" w:hAnsi="Century Gothic" w:cs="Century Gothic"/>
          <w:sz w:val="22"/>
          <w:szCs w:val="22"/>
        </w:rPr>
        <w:t xml:space="preserve">wydarzenie </w:t>
      </w:r>
      <w:r w:rsidRPr="00F761D8">
        <w:rPr>
          <w:rFonts w:ascii="Century Gothic" w:eastAsia="Century Gothic" w:hAnsi="Century Gothic" w:cs="Century Gothic"/>
          <w:sz w:val="22"/>
          <w:szCs w:val="22"/>
        </w:rPr>
        <w:t>uświadomiło jej, jak kruche jest życie i wzbudziło fascynację medycyną</w:t>
      </w:r>
      <w:r w:rsidR="00106226" w:rsidRPr="00106226">
        <w:rPr>
          <w:rFonts w:ascii="Century Gothic" w:eastAsia="Century Gothic" w:hAnsi="Century Gothic" w:cs="Century Gothic"/>
          <w:sz w:val="22"/>
          <w:szCs w:val="22"/>
        </w:rPr>
        <w:t>,</w:t>
      </w:r>
      <w:r w:rsidRPr="00F761D8">
        <w:rPr>
          <w:rFonts w:ascii="Century Gothic" w:eastAsia="Century Gothic" w:hAnsi="Century Gothic" w:cs="Century Gothic"/>
          <w:sz w:val="22"/>
          <w:szCs w:val="22"/>
        </w:rPr>
        <w:t xml:space="preserve"> oraz technologiami, które mogą realnie ratować ludzkie życie. Nauka stała się dla </w:t>
      </w:r>
      <w:r w:rsidR="00106226" w:rsidRPr="00106226">
        <w:rPr>
          <w:rFonts w:ascii="Century Gothic" w:eastAsia="Century Gothic" w:hAnsi="Century Gothic" w:cs="Century Gothic"/>
          <w:sz w:val="22"/>
          <w:szCs w:val="22"/>
        </w:rPr>
        <w:t>stypendystki</w:t>
      </w:r>
      <w:r w:rsidRPr="00F761D8">
        <w:rPr>
          <w:rFonts w:ascii="Century Gothic" w:eastAsia="Century Gothic" w:hAnsi="Century Gothic" w:cs="Century Gothic"/>
          <w:sz w:val="22"/>
          <w:szCs w:val="22"/>
        </w:rPr>
        <w:t xml:space="preserve"> nie tylko naturalnym wyborem kariery, ale również życiową misją. </w:t>
      </w:r>
      <w:r w:rsidR="00106226" w:rsidRPr="00106226">
        <w:rPr>
          <w:rFonts w:ascii="Century Gothic" w:eastAsia="Century Gothic" w:hAnsi="Century Gothic" w:cs="Century Gothic"/>
          <w:sz w:val="22"/>
          <w:szCs w:val="22"/>
        </w:rPr>
        <w:t xml:space="preserve">Dr Mikołajczyk wspomina, że inspiracją do manipulowania strukturą chemiczną na poziomie pojedynczych atomów z wykorzystaniem metod komputerowych był dla niej prof. dr hab. Tomasz </w:t>
      </w:r>
      <w:proofErr w:type="spellStart"/>
      <w:r w:rsidR="00106226" w:rsidRPr="00106226">
        <w:rPr>
          <w:rFonts w:ascii="Century Gothic" w:eastAsia="Century Gothic" w:hAnsi="Century Gothic" w:cs="Century Gothic"/>
          <w:sz w:val="22"/>
          <w:szCs w:val="22"/>
        </w:rPr>
        <w:t>Puzyn</w:t>
      </w:r>
      <w:proofErr w:type="spellEnd"/>
      <w:r w:rsidR="00106226" w:rsidRPr="00106226">
        <w:rPr>
          <w:rFonts w:ascii="Century Gothic" w:eastAsia="Century Gothic" w:hAnsi="Century Gothic" w:cs="Century Gothic"/>
          <w:sz w:val="22"/>
          <w:szCs w:val="22"/>
        </w:rPr>
        <w:t xml:space="preserve">, jej późniejszy mentor i promotor rozprawy doktorskiej. </w:t>
      </w:r>
      <w:r w:rsidRPr="00F761D8">
        <w:rPr>
          <w:rFonts w:ascii="Century Gothic" w:eastAsia="Century Gothic" w:hAnsi="Century Gothic" w:cs="Century Gothic"/>
          <w:sz w:val="22"/>
          <w:szCs w:val="22"/>
        </w:rPr>
        <w:t>Badaczka podkreśla, że jej ambicją jest poszukiwanie tego, co jeszcze nieodkryte</w:t>
      </w:r>
      <w:r w:rsidR="00106226" w:rsidRPr="00106226">
        <w:rPr>
          <w:rFonts w:ascii="Century Gothic" w:eastAsia="Century Gothic" w:hAnsi="Century Gothic" w:cs="Century Gothic"/>
          <w:sz w:val="22"/>
          <w:szCs w:val="22"/>
        </w:rPr>
        <w:t xml:space="preserve"> w zakresie nanotechnologii</w:t>
      </w:r>
      <w:r w:rsidRPr="00F761D8">
        <w:rPr>
          <w:rFonts w:ascii="Century Gothic" w:eastAsia="Century Gothic" w:hAnsi="Century Gothic" w:cs="Century Gothic"/>
          <w:sz w:val="22"/>
          <w:szCs w:val="22"/>
        </w:rPr>
        <w:t xml:space="preserve"> oraz rozwijanie innowacji, które realnie zmieniają świat. Wierzy, że poprzez swoją pracę naukową i zaawansowane metody komputerowe może pozostawić trwałe dziedzictwo, które przyczyni się do stworzenia silniejszej, </w:t>
      </w:r>
      <w:proofErr w:type="spellStart"/>
      <w:r w:rsidR="00106226" w:rsidRPr="00106226">
        <w:rPr>
          <w:rFonts w:ascii="Century Gothic" w:eastAsia="Century Gothic" w:hAnsi="Century Gothic" w:cs="Century Gothic"/>
          <w:sz w:val="22"/>
          <w:szCs w:val="22"/>
        </w:rPr>
        <w:t>zasobooszczędnej</w:t>
      </w:r>
      <w:proofErr w:type="spellEnd"/>
      <w:r w:rsidR="00106226" w:rsidRPr="00106226">
        <w:rPr>
          <w:rFonts w:ascii="Century Gothic" w:eastAsia="Century Gothic" w:hAnsi="Century Gothic" w:cs="Century Gothic"/>
          <w:sz w:val="22"/>
          <w:szCs w:val="22"/>
        </w:rPr>
        <w:t xml:space="preserve">, </w:t>
      </w:r>
      <w:r w:rsidRPr="00F761D8">
        <w:rPr>
          <w:rFonts w:ascii="Century Gothic" w:eastAsia="Century Gothic" w:hAnsi="Century Gothic" w:cs="Century Gothic"/>
          <w:sz w:val="22"/>
          <w:szCs w:val="22"/>
        </w:rPr>
        <w:t>bardziej niezależnej i odpornej na kryzysy Europy</w:t>
      </w:r>
      <w:r w:rsidR="00463B9A">
        <w:rPr>
          <w:rFonts w:ascii="Century Gothic" w:eastAsia="Century Gothic" w:hAnsi="Century Gothic" w:cs="Century Gothic"/>
          <w:sz w:val="22"/>
          <w:szCs w:val="22"/>
        </w:rPr>
        <w:t>.</w:t>
      </w:r>
    </w:p>
    <w:p w14:paraId="4A5022BA" w14:textId="77777777" w:rsidR="00CC2865" w:rsidRPr="00F761D8" w:rsidRDefault="00CC2865" w:rsidP="00FB43E8">
      <w:pPr>
        <w:pStyle w:val="Default"/>
        <w:jc w:val="both"/>
        <w:rPr>
          <w:rFonts w:ascii="Century Gothic" w:eastAsia="Century Gothic" w:hAnsi="Century Gothic" w:cs="Century Gothic"/>
          <w:sz w:val="22"/>
          <w:szCs w:val="22"/>
        </w:rPr>
      </w:pPr>
    </w:p>
    <w:p w14:paraId="72EE78BF" w14:textId="33A2D3CC"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„Największą motywacją do moich badań jest troska o przyszłość – o to, jaki świat zastaną przyszłe pokolenia. Wierzę, że wyniki mojej pracy mogą przyczynić się do wdrożenia skutecznych, szybkich i tanich rozwiąza</w:t>
      </w:r>
      <w:r w:rsidRPr="00CC2865">
        <w:rPr>
          <w:rFonts w:ascii="Century Gothic" w:eastAsia="Century Gothic" w:hAnsi="Century Gothic" w:cs="Century Gothic"/>
          <w:sz w:val="22"/>
          <w:szCs w:val="22"/>
        </w:rPr>
        <w:t>ń</w:t>
      </w:r>
      <w:r w:rsidRPr="00F761D8">
        <w:rPr>
          <w:rFonts w:ascii="Century Gothic" w:eastAsia="Century Gothic" w:hAnsi="Century Gothic" w:cs="Century Gothic"/>
          <w:sz w:val="22"/>
          <w:szCs w:val="22"/>
        </w:rPr>
        <w:t xml:space="preserve"> komputerowych, które będą wspierać proces projektowania nowych </w:t>
      </w:r>
      <w:r w:rsidR="00CC2865" w:rsidRPr="00CC2865">
        <w:rPr>
          <w:rFonts w:ascii="Century Gothic" w:eastAsia="Century Gothic" w:hAnsi="Century Gothic" w:cs="Century Gothic"/>
          <w:sz w:val="22"/>
          <w:szCs w:val="22"/>
        </w:rPr>
        <w:t xml:space="preserve">chemikaliów i technologii kluczowych dla rozwoju gospodarczego (ang. </w:t>
      </w:r>
      <w:proofErr w:type="spellStart"/>
      <w:r w:rsidR="00CC2865" w:rsidRPr="00CC2865">
        <w:rPr>
          <w:rFonts w:ascii="Century Gothic" w:eastAsia="Century Gothic" w:hAnsi="Century Gothic" w:cs="Century Gothic"/>
          <w:sz w:val="22"/>
          <w:szCs w:val="22"/>
        </w:rPr>
        <w:t>Key</w:t>
      </w:r>
      <w:proofErr w:type="spellEnd"/>
      <w:r w:rsidR="00CC2865" w:rsidRPr="00CC2865">
        <w:rPr>
          <w:rFonts w:ascii="Century Gothic" w:eastAsia="Century Gothic" w:hAnsi="Century Gothic" w:cs="Century Gothic"/>
          <w:sz w:val="22"/>
          <w:szCs w:val="22"/>
        </w:rPr>
        <w:t xml:space="preserve"> </w:t>
      </w:r>
      <w:proofErr w:type="spellStart"/>
      <w:r w:rsidR="00CC2865" w:rsidRPr="00CC2865">
        <w:rPr>
          <w:rFonts w:ascii="Century Gothic" w:eastAsia="Century Gothic" w:hAnsi="Century Gothic" w:cs="Century Gothic"/>
          <w:sz w:val="22"/>
          <w:szCs w:val="22"/>
        </w:rPr>
        <w:t>Enabling</w:t>
      </w:r>
      <w:proofErr w:type="spellEnd"/>
      <w:r w:rsidR="00CC2865" w:rsidRPr="00CC2865">
        <w:rPr>
          <w:rFonts w:ascii="Century Gothic" w:eastAsia="Century Gothic" w:hAnsi="Century Gothic" w:cs="Century Gothic"/>
          <w:sz w:val="22"/>
          <w:szCs w:val="22"/>
        </w:rPr>
        <w:t xml:space="preserve"> Technologies). Te z kolei są kluczowe w zatrzymaniu zmian klimatycznych, np.</w:t>
      </w:r>
      <w:r w:rsidRPr="00F761D8">
        <w:rPr>
          <w:rFonts w:ascii="Century Gothic" w:eastAsia="Century Gothic" w:hAnsi="Century Gothic" w:cs="Century Gothic"/>
          <w:sz w:val="22"/>
          <w:szCs w:val="22"/>
        </w:rPr>
        <w:t xml:space="preserve"> w celu optymalizacji procesu degradacji zanieczyszczeń środowiska</w:t>
      </w:r>
      <w:r w:rsidR="00CC2865" w:rsidRPr="00CC2865">
        <w:rPr>
          <w:rFonts w:ascii="Century Gothic" w:eastAsia="Century Gothic" w:hAnsi="Century Gothic" w:cs="Century Gothic"/>
          <w:sz w:val="22"/>
          <w:szCs w:val="22"/>
        </w:rPr>
        <w:t>, opisanych w założeniach Europejskiego Zielonego Ładu (ang. Green Deal),</w:t>
      </w:r>
      <w:r w:rsidRPr="00F761D8">
        <w:rPr>
          <w:rFonts w:ascii="Century Gothic" w:eastAsia="Century Gothic" w:hAnsi="Century Gothic" w:cs="Century Gothic"/>
          <w:sz w:val="22"/>
          <w:szCs w:val="22"/>
        </w:rPr>
        <w:t xml:space="preserve"> w celu pozyskiwania nowych źródeł energii oraz opracowania skutecznych </w:t>
      </w:r>
      <w:proofErr w:type="spellStart"/>
      <w:r w:rsidRPr="00F761D8">
        <w:rPr>
          <w:rFonts w:ascii="Century Gothic" w:eastAsia="Century Gothic" w:hAnsi="Century Gothic" w:cs="Century Gothic"/>
          <w:sz w:val="22"/>
          <w:szCs w:val="22"/>
        </w:rPr>
        <w:t>nanonośników</w:t>
      </w:r>
      <w:proofErr w:type="spellEnd"/>
      <w:r w:rsidRPr="00F761D8">
        <w:rPr>
          <w:rFonts w:ascii="Century Gothic" w:eastAsia="Century Gothic" w:hAnsi="Century Gothic" w:cs="Century Gothic"/>
          <w:sz w:val="22"/>
          <w:szCs w:val="22"/>
        </w:rPr>
        <w:t xml:space="preserve"> leków w celu niwelowania chorób cywilizacyjnych o podłożu środowiskowym. Technologie, które pozwolą efektywnie i szybko dostarczać skutecznych rozwiąza</w:t>
      </w:r>
      <w:r w:rsidRPr="00CC2865">
        <w:rPr>
          <w:rFonts w:ascii="Century Gothic" w:eastAsia="Century Gothic" w:hAnsi="Century Gothic" w:cs="Century Gothic"/>
          <w:sz w:val="22"/>
          <w:szCs w:val="22"/>
        </w:rPr>
        <w:t>ń</w:t>
      </w:r>
      <w:r w:rsidRPr="00F761D8">
        <w:rPr>
          <w:rFonts w:ascii="Century Gothic" w:eastAsia="Century Gothic" w:hAnsi="Century Gothic" w:cs="Century Gothic"/>
          <w:sz w:val="22"/>
          <w:szCs w:val="22"/>
        </w:rPr>
        <w:t xml:space="preserve"> dla nowo pojawiąjących się zagroże</w:t>
      </w:r>
      <w:r w:rsidRPr="00CC2865">
        <w:rPr>
          <w:rFonts w:ascii="Century Gothic" w:eastAsia="Century Gothic" w:hAnsi="Century Gothic" w:cs="Century Gothic"/>
          <w:sz w:val="22"/>
          <w:szCs w:val="22"/>
        </w:rPr>
        <w:t>ń</w:t>
      </w:r>
      <w:r w:rsidRPr="00F761D8">
        <w:rPr>
          <w:rFonts w:ascii="Century Gothic" w:eastAsia="Century Gothic" w:hAnsi="Century Gothic" w:cs="Century Gothic"/>
          <w:sz w:val="22"/>
          <w:szCs w:val="22"/>
        </w:rPr>
        <w:t>, ratując życie setek tysięcy, a nawet milionów ludzi na całym świecie, są dla mnie codzienną inspiracją i motywacją do badań. Małe kroki mają wielkie znaczenie, i mogą stanowić bazę dla przyszłych pokoleń, które przejmą pałeczkę w sztafecie życia</w:t>
      </w:r>
      <w:r w:rsidR="00CC2865" w:rsidRPr="00CC2865">
        <w:rPr>
          <w:rFonts w:ascii="Century Gothic" w:eastAsia="Century Gothic" w:hAnsi="Century Gothic" w:cs="Century Gothic"/>
          <w:sz w:val="22"/>
          <w:szCs w:val="22"/>
        </w:rPr>
        <w:t>.</w:t>
      </w:r>
      <w:r w:rsidR="00CC2865">
        <w:rPr>
          <w:rFonts w:ascii="Century Gothic" w:eastAsia="Century Gothic" w:hAnsi="Century Gothic" w:cs="Century Gothic"/>
          <w:sz w:val="22"/>
          <w:szCs w:val="22"/>
        </w:rPr>
        <w:t>”</w:t>
      </w:r>
    </w:p>
    <w:p w14:paraId="421AB7A2" w14:textId="77777777" w:rsidR="00CC2865" w:rsidRPr="00F761D8" w:rsidRDefault="00CC2865" w:rsidP="00FB43E8">
      <w:pPr>
        <w:pStyle w:val="Default"/>
        <w:jc w:val="both"/>
        <w:rPr>
          <w:rFonts w:ascii="Century Gothic" w:eastAsia="Century Gothic" w:hAnsi="Century Gothic" w:cs="Century Gothic"/>
          <w:sz w:val="22"/>
          <w:szCs w:val="22"/>
        </w:rPr>
      </w:pPr>
    </w:p>
    <w:p w14:paraId="419B3EEF" w14:textId="77777777"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b/>
          <w:sz w:val="22"/>
          <w:szCs w:val="22"/>
        </w:rPr>
        <w:t>Dr Alicja Mikołajczyk o sytuacji kobiet badaczek i zmianach na rzecz różnorodnych pod względem płci zespołów badawczych:</w:t>
      </w:r>
      <w:r w:rsidRPr="00F761D8">
        <w:rPr>
          <w:rFonts w:ascii="Century Gothic" w:eastAsia="Century Gothic" w:hAnsi="Century Gothic" w:cs="Century Gothic"/>
          <w:sz w:val="22"/>
          <w:szCs w:val="22"/>
        </w:rPr>
        <w:t> </w:t>
      </w:r>
    </w:p>
    <w:p w14:paraId="694D27A5" w14:textId="355E2440" w:rsidR="00FB43E8" w:rsidRPr="00F761D8" w:rsidRDefault="00FB43E8" w:rsidP="00FB43E8">
      <w:pPr>
        <w:pStyle w:val="Default"/>
        <w:jc w:val="both"/>
        <w:rPr>
          <w:rFonts w:ascii="Century Gothic" w:eastAsia="Century Gothic" w:hAnsi="Century Gothic" w:cs="Century Gothic"/>
          <w:sz w:val="22"/>
          <w:szCs w:val="22"/>
        </w:rPr>
      </w:pPr>
      <w:r w:rsidRPr="00F761D8">
        <w:rPr>
          <w:rFonts w:ascii="Century Gothic" w:eastAsia="Century Gothic" w:hAnsi="Century Gothic" w:cs="Century Gothic"/>
          <w:sz w:val="22"/>
          <w:szCs w:val="22"/>
        </w:rPr>
        <w:t xml:space="preserve">Różnorodność kulturowa, płciowa czy dyscyplinarna w zespołach naukowych, według dr Mikołajczyk, otwiera drzwi do nowych pytań badawczych i nieoczekiwanych odkryć. Badaczka podkreśla, że największą zaletą różnorodności jest jej zdolność do przełamywania schematów myślenia oraz tworzenia bardziej dynamicznego i adaptacyjnego środowiska badawczego. Przykładem tego, </w:t>
      </w:r>
      <w:r w:rsidR="00FF4F7F" w:rsidRPr="00FF4F7F">
        <w:rPr>
          <w:rFonts w:ascii="Century Gothic" w:eastAsia="Century Gothic" w:hAnsi="Century Gothic" w:cs="Century Gothic"/>
          <w:sz w:val="22"/>
          <w:szCs w:val="22"/>
        </w:rPr>
        <w:t xml:space="preserve">jest jej </w:t>
      </w:r>
      <w:r w:rsidRPr="00F761D8">
        <w:rPr>
          <w:rFonts w:ascii="Century Gothic" w:eastAsia="Century Gothic" w:hAnsi="Century Gothic" w:cs="Century Gothic"/>
          <w:sz w:val="22"/>
          <w:szCs w:val="22"/>
        </w:rPr>
        <w:t>zdaniem</w:t>
      </w:r>
      <w:r w:rsidR="00FF4F7F" w:rsidRPr="00FF4F7F">
        <w:rPr>
          <w:rFonts w:ascii="Century Gothic" w:eastAsia="Century Gothic" w:hAnsi="Century Gothic" w:cs="Century Gothic"/>
          <w:sz w:val="22"/>
          <w:szCs w:val="22"/>
        </w:rPr>
        <w:t>,</w:t>
      </w:r>
      <w:r w:rsidRPr="00F761D8">
        <w:rPr>
          <w:rFonts w:ascii="Century Gothic" w:eastAsia="Century Gothic" w:hAnsi="Century Gothic" w:cs="Century Gothic"/>
          <w:sz w:val="22"/>
          <w:szCs w:val="22"/>
        </w:rPr>
        <w:t xml:space="preserve"> przenikanie się naukowców z zakresu badań eksperymentalnych i komputerowych, którzy napotykają wiele wyzwań, szczególnie w obszarze metodyki badań.</w:t>
      </w:r>
      <w:r w:rsidR="00FF4F7F" w:rsidRPr="00FF4F7F">
        <w:rPr>
          <w:rFonts w:ascii="Century Gothic" w:eastAsia="Century Gothic" w:hAnsi="Century Gothic" w:cs="Century Gothic"/>
          <w:sz w:val="22"/>
          <w:szCs w:val="22"/>
        </w:rPr>
        <w:t xml:space="preserve"> </w:t>
      </w:r>
      <w:r w:rsidRPr="00F761D8">
        <w:rPr>
          <w:rFonts w:ascii="Century Gothic" w:eastAsia="Century Gothic" w:hAnsi="Century Gothic" w:cs="Century Gothic"/>
          <w:sz w:val="22"/>
          <w:szCs w:val="22"/>
        </w:rPr>
        <w:t xml:space="preserve">Dr </w:t>
      </w:r>
      <w:r w:rsidR="00FF4F7F" w:rsidRPr="00FF4F7F">
        <w:rPr>
          <w:rFonts w:ascii="Century Gothic" w:eastAsia="Century Gothic" w:hAnsi="Century Gothic" w:cs="Century Gothic"/>
          <w:sz w:val="22"/>
          <w:szCs w:val="22"/>
        </w:rPr>
        <w:t xml:space="preserve">Alicja </w:t>
      </w:r>
      <w:r w:rsidRPr="00F761D8">
        <w:rPr>
          <w:rFonts w:ascii="Century Gothic" w:eastAsia="Century Gothic" w:hAnsi="Century Gothic" w:cs="Century Gothic"/>
          <w:sz w:val="22"/>
          <w:szCs w:val="22"/>
        </w:rPr>
        <w:t xml:space="preserve">Mikołajczyk zwraca uwagę, że pozycja kobiet w nauce uległa znaczącej zmianie na przestrzeni ostatnich lat. Zauważa, że „nauka” ma żeński rodzaj, co symbolicznie oddaje rosnącą rolę kobiet w tej dziedzinie. Wspomina, że według danych UNESCO kobiety stanowią około 30% wszystkich naukowców, a choć tylko </w:t>
      </w:r>
      <w:r w:rsidR="00FF4F7F" w:rsidRPr="00FF4F7F">
        <w:rPr>
          <w:rFonts w:ascii="Century Gothic" w:eastAsia="Century Gothic" w:hAnsi="Century Gothic" w:cs="Century Gothic"/>
          <w:sz w:val="22"/>
          <w:szCs w:val="22"/>
        </w:rPr>
        <w:t>4</w:t>
      </w:r>
      <w:r w:rsidRPr="00F761D8">
        <w:rPr>
          <w:rFonts w:ascii="Century Gothic" w:eastAsia="Century Gothic" w:hAnsi="Century Gothic" w:cs="Century Gothic"/>
          <w:sz w:val="22"/>
          <w:szCs w:val="22"/>
        </w:rPr>
        <w:t xml:space="preserve">% laureatów Nagrody Nobla to kobiety, te liczby odzwierciedlają postęp, jaki dokonał się w ostatnich dekadach. Kobiety przez długi czas musiały mierzyć się z wieloma przeszkodami na drodze do uzyskania równych szans w nauce, jednak ich obecność i wpływ wciąż rosną. </w:t>
      </w:r>
      <w:r w:rsidR="00FF4F7F" w:rsidRPr="00FF4F7F">
        <w:rPr>
          <w:rFonts w:ascii="Century Gothic" w:eastAsia="Century Gothic" w:hAnsi="Century Gothic" w:cs="Century Gothic"/>
          <w:sz w:val="22"/>
          <w:szCs w:val="22"/>
        </w:rPr>
        <w:t>Wskazuje ona również</w:t>
      </w:r>
      <w:r w:rsidRPr="00F761D8">
        <w:rPr>
          <w:rFonts w:ascii="Century Gothic" w:eastAsia="Century Gothic" w:hAnsi="Century Gothic" w:cs="Century Gothic"/>
          <w:sz w:val="22"/>
          <w:szCs w:val="22"/>
        </w:rPr>
        <w:t>, że obecnie coraz więcej kobiet obejmuje kluczowe stanowiska, prowadzi przełomowe badania i jest nagradzanych za swoje osiągnięcia, co jest pozytywnym zwiastunem dalszych zmian w przyszłości.</w:t>
      </w:r>
      <w:r w:rsidR="00FF4F7F" w:rsidRPr="00FF4F7F">
        <w:rPr>
          <w:rFonts w:ascii="Century Gothic" w:eastAsia="Century Gothic" w:hAnsi="Century Gothic" w:cs="Century Gothic"/>
          <w:sz w:val="22"/>
          <w:szCs w:val="22"/>
        </w:rPr>
        <w:t xml:space="preserve"> </w:t>
      </w:r>
      <w:r w:rsidRPr="00F761D8">
        <w:rPr>
          <w:rFonts w:ascii="Century Gothic" w:eastAsia="Century Gothic" w:hAnsi="Century Gothic" w:cs="Century Gothic"/>
          <w:sz w:val="22"/>
          <w:szCs w:val="22"/>
        </w:rPr>
        <w:t xml:space="preserve">Ponadto, dr Mikołajczyk zdecydowanie uważa, że kobiety są dobrymi mentorkami. W przemyśle </w:t>
      </w:r>
      <w:r w:rsidRPr="00F761D8">
        <w:rPr>
          <w:rFonts w:ascii="Century Gothic" w:eastAsia="Century Gothic" w:hAnsi="Century Gothic" w:cs="Century Gothic"/>
          <w:sz w:val="22"/>
          <w:szCs w:val="22"/>
        </w:rPr>
        <w:lastRenderedPageBreak/>
        <w:t xml:space="preserve">farmaceutycznym i chemicznym, gdzie współpraca i </w:t>
      </w:r>
      <w:r w:rsidR="00FF4F7F" w:rsidRPr="00FF4F7F">
        <w:rPr>
          <w:rFonts w:ascii="Century Gothic" w:eastAsia="Century Gothic" w:hAnsi="Century Gothic" w:cs="Century Gothic"/>
          <w:sz w:val="22"/>
          <w:szCs w:val="22"/>
        </w:rPr>
        <w:t>zaufa</w:t>
      </w:r>
      <w:r w:rsidR="00FF4F7F" w:rsidRPr="00FF4F7F">
        <w:rPr>
          <w:rFonts w:ascii="Century Gothic" w:eastAsia="Century Gothic" w:hAnsi="Century Gothic" w:cs="Century Gothic"/>
          <w:sz w:val="22"/>
          <w:szCs w:val="22"/>
        </w:rPr>
        <w:t>nie</w:t>
      </w:r>
      <w:r w:rsidRPr="00F761D8">
        <w:rPr>
          <w:rFonts w:ascii="Century Gothic" w:eastAsia="Century Gothic" w:hAnsi="Century Gothic" w:cs="Century Gothic"/>
          <w:sz w:val="22"/>
          <w:szCs w:val="22"/>
        </w:rPr>
        <w:t xml:space="preserve"> są kluczowe, kobiety-mentorki mogą odegrać wyjątkową rolę w kształtowaniu przyszłych liderów. </w:t>
      </w:r>
      <w:r w:rsidR="00FF4F7F" w:rsidRPr="00FF4F7F">
        <w:rPr>
          <w:rFonts w:ascii="Century Gothic" w:eastAsia="Century Gothic" w:hAnsi="Century Gothic" w:cs="Century Gothic"/>
          <w:sz w:val="22"/>
          <w:szCs w:val="22"/>
        </w:rPr>
        <w:t>Stypendystka</w:t>
      </w:r>
      <w:r w:rsidRPr="00F761D8">
        <w:rPr>
          <w:rFonts w:ascii="Century Gothic" w:eastAsia="Century Gothic" w:hAnsi="Century Gothic" w:cs="Century Gothic"/>
          <w:sz w:val="22"/>
          <w:szCs w:val="22"/>
        </w:rPr>
        <w:t xml:space="preserve"> wierzy, że sukces w nauce jest niezależny od płci, a jego wyznacznikiem są wiedza, praca, determinacja i zaangażowanie.</w:t>
      </w:r>
    </w:p>
    <w:p w14:paraId="702B226A" w14:textId="77777777" w:rsidR="001005C2" w:rsidRDefault="001005C2" w:rsidP="00FB43E8">
      <w:pPr>
        <w:pStyle w:val="Default"/>
        <w:jc w:val="both"/>
        <w:rPr>
          <w:rFonts w:ascii="Century Gothic" w:eastAsia="Century Gothic" w:hAnsi="Century Gothic" w:cs="Century Gothic"/>
          <w:sz w:val="22"/>
          <w:szCs w:val="22"/>
        </w:rPr>
      </w:pPr>
    </w:p>
    <w:p w14:paraId="77AEDC25" w14:textId="53DFE3AC" w:rsidR="001005C2" w:rsidRPr="00F761D8" w:rsidRDefault="001005C2" w:rsidP="00FB43E8">
      <w:pPr>
        <w:pStyle w:val="Default"/>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sidRPr="001005C2">
        <w:rPr>
          <w:rFonts w:ascii="Century Gothic" w:eastAsia="Century Gothic" w:hAnsi="Century Gothic" w:cs="Century Gothic"/>
          <w:sz w:val="22"/>
          <w:szCs w:val="22"/>
        </w:rPr>
        <w:t>160 lat temu kobiety nie miały dostępu do świata nauki, a 50 lat temu komputery były dostępne tylko dla wybranych. Dz</w:t>
      </w:r>
      <w:r w:rsidRPr="001005C2">
        <w:rPr>
          <w:rFonts w:ascii="Century Gothic" w:eastAsia="Century Gothic" w:hAnsi="Century Gothic" w:cs="Century Gothic"/>
          <w:sz w:val="22"/>
          <w:szCs w:val="22"/>
        </w:rPr>
        <w:t>iś</w:t>
      </w:r>
      <w:r w:rsidRPr="001005C2">
        <w:rPr>
          <w:rFonts w:ascii="Century Gothic" w:eastAsia="Century Gothic" w:hAnsi="Century Gothic" w:cs="Century Gothic"/>
          <w:sz w:val="22"/>
          <w:szCs w:val="22"/>
        </w:rPr>
        <w:t xml:space="preserve"> uczestniczymy w procesie, w którym badania stopniowo przenoszą się z tradycyjnych laboratoriów do przestrzeni wirtualnej, gdzie fizyczne bariery tracą znaczenie. Jesteśmy świadkami epoki, w której wszystkie dziedziny nauki otwierają swoje drzwi dla kobiet – kobiet, które stają się równoprawnymi liderkami, inspirującymi i kształtującymi przyszłość opartą na empatii i niezłomnej determinacji.</w:t>
      </w:r>
      <w:r>
        <w:rPr>
          <w:rFonts w:ascii="Century Gothic" w:eastAsia="Century Gothic" w:hAnsi="Century Gothic" w:cs="Century Gothic"/>
          <w:sz w:val="22"/>
          <w:szCs w:val="22"/>
        </w:rPr>
        <w:t>”</w:t>
      </w:r>
    </w:p>
    <w:p w14:paraId="7942B6BB" w14:textId="77777777" w:rsidR="00FB43E8" w:rsidRPr="00F761D8" w:rsidRDefault="00FB43E8">
      <w:pPr>
        <w:jc w:val="both"/>
        <w:rPr>
          <w:rFonts w:ascii="Century Gothic" w:hAnsi="Century Gothic"/>
          <w:sz w:val="22"/>
          <w:szCs w:val="22"/>
        </w:rPr>
      </w:pPr>
    </w:p>
    <w:p w14:paraId="359F847C" w14:textId="1988BB76" w:rsidR="0008098C" w:rsidRPr="00AD7E36" w:rsidRDefault="00AD7E36" w:rsidP="00AD7E36">
      <w:pPr>
        <w:pStyle w:val="Default"/>
        <w:jc w:val="both"/>
        <w:rPr>
          <w:rFonts w:ascii="Century Gothic" w:eastAsia="Century Gothic" w:hAnsi="Century Gothic" w:cs="Century Gothic"/>
          <w:b/>
          <w:bCs/>
          <w:sz w:val="26"/>
          <w:szCs w:val="26"/>
        </w:rPr>
      </w:pPr>
      <w:r w:rsidRPr="002E4686">
        <w:rPr>
          <w:rFonts w:ascii="Century Gothic" w:eastAsia="Century Gothic" w:hAnsi="Century Gothic" w:cs="Century Gothic"/>
          <w:b/>
          <w:bCs/>
          <w:sz w:val="26"/>
          <w:szCs w:val="26"/>
        </w:rPr>
        <w:t xml:space="preserve">STYPENDYSTKA W KATEGORII </w:t>
      </w:r>
      <w:r>
        <w:rPr>
          <w:rFonts w:ascii="Century Gothic" w:eastAsia="Century Gothic" w:hAnsi="Century Gothic" w:cs="Century Gothic"/>
          <w:b/>
          <w:bCs/>
          <w:sz w:val="26"/>
          <w:szCs w:val="26"/>
        </w:rPr>
        <w:t>HABILITACYJNEJ</w:t>
      </w:r>
    </w:p>
    <w:p w14:paraId="02AA1B18" w14:textId="77777777" w:rsidR="0008098C" w:rsidRPr="00AD7E36" w:rsidRDefault="0008098C" w:rsidP="00442304">
      <w:pPr>
        <w:spacing w:after="0"/>
        <w:jc w:val="both"/>
        <w:rPr>
          <w:rFonts w:ascii="Century Gothic" w:hAnsi="Century Gothic"/>
          <w:b/>
          <w:bCs/>
          <w:sz w:val="28"/>
          <w:szCs w:val="28"/>
        </w:rPr>
      </w:pPr>
      <w:r w:rsidRPr="00AD7E36">
        <w:rPr>
          <w:rFonts w:ascii="Century Gothic" w:hAnsi="Century Gothic"/>
          <w:b/>
          <w:bCs/>
          <w:sz w:val="28"/>
          <w:szCs w:val="28"/>
        </w:rPr>
        <w:t xml:space="preserve">Dr Zuzanna Świrad </w:t>
      </w:r>
    </w:p>
    <w:p w14:paraId="52DE0B4F" w14:textId="77777777" w:rsidR="0008098C" w:rsidRPr="00F761D8" w:rsidRDefault="0008098C" w:rsidP="00442304">
      <w:pPr>
        <w:spacing w:after="0"/>
        <w:jc w:val="both"/>
        <w:rPr>
          <w:rFonts w:ascii="Century Gothic" w:hAnsi="Century Gothic"/>
          <w:b/>
          <w:bCs/>
          <w:sz w:val="22"/>
          <w:szCs w:val="22"/>
        </w:rPr>
      </w:pPr>
      <w:r w:rsidRPr="00F761D8">
        <w:rPr>
          <w:rFonts w:ascii="Century Gothic" w:eastAsiaTheme="minorEastAsia" w:hAnsi="Century Gothic"/>
          <w:b/>
          <w:bCs/>
          <w:sz w:val="22"/>
          <w:szCs w:val="22"/>
        </w:rPr>
        <w:t>Instytut Geofizyki PAN w Warszawie</w:t>
      </w:r>
    </w:p>
    <w:p w14:paraId="41482BE5" w14:textId="77777777" w:rsidR="00F70CCE" w:rsidRDefault="00F70CCE" w:rsidP="00AD7E36">
      <w:pPr>
        <w:spacing w:after="0"/>
        <w:jc w:val="both"/>
        <w:rPr>
          <w:rFonts w:ascii="Century Gothic" w:hAnsi="Century Gothic"/>
          <w:b/>
          <w:bCs/>
          <w:sz w:val="22"/>
          <w:szCs w:val="22"/>
        </w:rPr>
      </w:pPr>
    </w:p>
    <w:p w14:paraId="524A3750" w14:textId="4261E983" w:rsidR="0008098C" w:rsidRPr="00F761D8" w:rsidRDefault="0008098C" w:rsidP="00AD7E36">
      <w:pPr>
        <w:spacing w:after="0"/>
        <w:jc w:val="both"/>
        <w:rPr>
          <w:rFonts w:ascii="Century Gothic" w:hAnsi="Century Gothic"/>
          <w:b/>
          <w:bCs/>
          <w:sz w:val="22"/>
          <w:szCs w:val="22"/>
        </w:rPr>
      </w:pPr>
      <w:r w:rsidRPr="00F761D8">
        <w:rPr>
          <w:rFonts w:ascii="Century Gothic" w:hAnsi="Century Gothic"/>
          <w:b/>
          <w:bCs/>
          <w:sz w:val="22"/>
          <w:szCs w:val="22"/>
        </w:rPr>
        <w:t>Temat pracy</w:t>
      </w:r>
      <w:r w:rsidR="00442304" w:rsidRPr="00F761D8">
        <w:rPr>
          <w:rFonts w:ascii="Century Gothic" w:hAnsi="Century Gothic"/>
          <w:b/>
          <w:bCs/>
          <w:sz w:val="22"/>
          <w:szCs w:val="22"/>
        </w:rPr>
        <w:t>:</w:t>
      </w:r>
    </w:p>
    <w:p w14:paraId="0438E0E4" w14:textId="77777777" w:rsidR="0008098C" w:rsidRPr="00F761D8" w:rsidRDefault="0008098C" w:rsidP="00AD7E36">
      <w:pPr>
        <w:spacing w:after="0"/>
        <w:jc w:val="both"/>
        <w:rPr>
          <w:rFonts w:ascii="Century Gothic" w:hAnsi="Century Gothic"/>
          <w:sz w:val="22"/>
          <w:szCs w:val="22"/>
        </w:rPr>
      </w:pPr>
      <w:r w:rsidRPr="00F761D8">
        <w:rPr>
          <w:rFonts w:ascii="Century Gothic" w:hAnsi="Century Gothic"/>
          <w:sz w:val="22"/>
          <w:szCs w:val="22"/>
        </w:rPr>
        <w:t>Zrozumienie mechanizmów oraz czynników kontrolujących tempo i zróżnicowanie przestrzenne i czasowe erozji brzegów morskich: automatyzacja mapowania i rekonstrukcja długoterminowych zmian wybrzeży</w:t>
      </w:r>
    </w:p>
    <w:p w14:paraId="5EC4A060" w14:textId="3A88295D" w:rsidR="0008098C" w:rsidRPr="00F761D8" w:rsidRDefault="0008098C">
      <w:pPr>
        <w:jc w:val="both"/>
        <w:rPr>
          <w:rFonts w:ascii="Century Gothic" w:hAnsi="Century Gothic"/>
          <w:sz w:val="22"/>
          <w:szCs w:val="22"/>
          <w:lang w:val="en-GB"/>
        </w:rPr>
      </w:pPr>
      <w:r w:rsidRPr="00F761D8">
        <w:rPr>
          <w:rFonts w:ascii="Century Gothic" w:hAnsi="Century Gothic"/>
          <w:sz w:val="22"/>
          <w:szCs w:val="22"/>
          <w:lang w:val="en-GB"/>
        </w:rPr>
        <w:t>Understanding the Mechanisms and Factors Controlling the Rate, Spatial and Temporal Variability of Coastal Erosion: Automation of Mapping and Long-term Reconstruction of Shoreline Changes</w:t>
      </w:r>
    </w:p>
    <w:p w14:paraId="384975AA" w14:textId="77777777" w:rsidR="0008098C" w:rsidRPr="00F761D8" w:rsidRDefault="0008098C" w:rsidP="00AD7E36">
      <w:pPr>
        <w:spacing w:after="0"/>
        <w:jc w:val="both"/>
        <w:rPr>
          <w:rFonts w:ascii="Century Gothic" w:hAnsi="Century Gothic"/>
          <w:b/>
          <w:bCs/>
          <w:sz w:val="22"/>
          <w:szCs w:val="22"/>
        </w:rPr>
      </w:pPr>
      <w:r w:rsidRPr="00DD1DF1">
        <w:rPr>
          <w:rFonts w:ascii="Century Gothic" w:hAnsi="Century Gothic"/>
          <w:b/>
          <w:sz w:val="22"/>
          <w:szCs w:val="22"/>
        </w:rPr>
        <w:t>Życiorys naukowy:</w:t>
      </w:r>
    </w:p>
    <w:p w14:paraId="7C874E8D" w14:textId="6EC89A75" w:rsidR="00BE7A76" w:rsidRDefault="00C179C5" w:rsidP="00BE7A76">
      <w:pPr>
        <w:spacing w:after="0"/>
        <w:jc w:val="both"/>
        <w:rPr>
          <w:rFonts w:ascii="Century Gothic" w:hAnsi="Century Gothic"/>
          <w:sz w:val="22"/>
          <w:szCs w:val="22"/>
        </w:rPr>
      </w:pPr>
      <w:r w:rsidRPr="00C179C5">
        <w:rPr>
          <w:rFonts w:ascii="Century Gothic" w:hAnsi="Century Gothic"/>
          <w:sz w:val="22"/>
          <w:szCs w:val="22"/>
        </w:rPr>
        <w:t xml:space="preserve">Dr Zuzanna </w:t>
      </w:r>
      <w:proofErr w:type="spellStart"/>
      <w:r w:rsidRPr="00C179C5">
        <w:rPr>
          <w:rFonts w:ascii="Century Gothic" w:hAnsi="Century Gothic"/>
          <w:sz w:val="22"/>
          <w:szCs w:val="22"/>
        </w:rPr>
        <w:t>Świrad</w:t>
      </w:r>
      <w:proofErr w:type="spellEnd"/>
      <w:r w:rsidRPr="00C179C5">
        <w:rPr>
          <w:rFonts w:ascii="Century Gothic" w:hAnsi="Century Gothic"/>
          <w:sz w:val="22"/>
          <w:szCs w:val="22"/>
        </w:rPr>
        <w:t xml:space="preserve"> swoją karierę naukową rozpoczęła na Uniwersytecie Wrocławskim, gdzie studiowała geografię, specjalizując się w geomorfologii i zmianach środowiskowych. Już podczas studiów licencjackich skupiała się na zjawiskach związanych z erozją wybrzeży. W ramach programu Erasmus spędziła pół roku w Sewilli, badając skutki tsunami lizbońskiego na Półwyspie Iberyjskim, co stało się podstawą jej pracy licencjackiej.</w:t>
      </w:r>
      <w:r w:rsidR="00BE7A76">
        <w:rPr>
          <w:rFonts w:ascii="Century Gothic" w:hAnsi="Century Gothic"/>
          <w:sz w:val="22"/>
          <w:szCs w:val="22"/>
        </w:rPr>
        <w:t xml:space="preserve"> </w:t>
      </w:r>
      <w:r w:rsidRPr="00C179C5">
        <w:rPr>
          <w:rFonts w:ascii="Century Gothic" w:hAnsi="Century Gothic"/>
          <w:sz w:val="22"/>
          <w:szCs w:val="22"/>
        </w:rPr>
        <w:t xml:space="preserve">Po ukończeniu studiów magisterskich, podczas których analizowała geologię i geomorfologię wybrzeży fiordowych na Spitsbergenie, kontynuowała karierę naukową w renomowanych ośrodkach zagranicznych. </w:t>
      </w:r>
    </w:p>
    <w:p w14:paraId="746C53EC" w14:textId="77777777" w:rsidR="00BE7A76" w:rsidRDefault="00BE7A76" w:rsidP="00C179C5">
      <w:pPr>
        <w:jc w:val="both"/>
        <w:rPr>
          <w:rFonts w:ascii="Century Gothic" w:hAnsi="Century Gothic"/>
          <w:sz w:val="22"/>
          <w:szCs w:val="22"/>
        </w:rPr>
      </w:pPr>
    </w:p>
    <w:p w14:paraId="680F9DDF" w14:textId="20DA5E9C" w:rsidR="00C179C5" w:rsidRPr="00C179C5" w:rsidRDefault="00C179C5" w:rsidP="00C179C5">
      <w:pPr>
        <w:jc w:val="both"/>
        <w:rPr>
          <w:rFonts w:ascii="Century Gothic" w:hAnsi="Century Gothic"/>
          <w:sz w:val="22"/>
          <w:szCs w:val="22"/>
        </w:rPr>
      </w:pPr>
      <w:r w:rsidRPr="00C179C5">
        <w:rPr>
          <w:rFonts w:ascii="Century Gothic" w:hAnsi="Century Gothic"/>
          <w:sz w:val="22"/>
          <w:szCs w:val="22"/>
        </w:rPr>
        <w:t xml:space="preserve">W 2014 roku rozpoczęła studia doktoranckie na Uniwersytecie w Durham w Wielkiej Brytanii, gdzie zajmowała się badaniem erozji wybrzeży skalistych. W swoich badaniach łączyła nowoczesne technologie, takie jak fotogrametria </w:t>
      </w:r>
      <w:proofErr w:type="spellStart"/>
      <w:r w:rsidRPr="00C179C5">
        <w:rPr>
          <w:rFonts w:ascii="Century Gothic" w:hAnsi="Century Gothic"/>
          <w:sz w:val="22"/>
          <w:szCs w:val="22"/>
        </w:rPr>
        <w:t>Structure</w:t>
      </w:r>
      <w:proofErr w:type="spellEnd"/>
      <w:r w:rsidRPr="00C179C5">
        <w:rPr>
          <w:rFonts w:ascii="Century Gothic" w:hAnsi="Century Gothic"/>
          <w:sz w:val="22"/>
          <w:szCs w:val="22"/>
        </w:rPr>
        <w:t xml:space="preserve">-from-Motion i dane </w:t>
      </w:r>
      <w:proofErr w:type="spellStart"/>
      <w:r w:rsidRPr="00C179C5">
        <w:rPr>
          <w:rFonts w:ascii="Century Gothic" w:hAnsi="Century Gothic"/>
          <w:sz w:val="22"/>
          <w:szCs w:val="22"/>
        </w:rPr>
        <w:t>LiDAR</w:t>
      </w:r>
      <w:proofErr w:type="spellEnd"/>
      <w:r w:rsidRPr="00C179C5">
        <w:rPr>
          <w:rFonts w:ascii="Century Gothic" w:hAnsi="Century Gothic"/>
          <w:sz w:val="22"/>
          <w:szCs w:val="22"/>
        </w:rPr>
        <w:t xml:space="preserve">, z metodami datowania kosmogenicznego. Wyniki jej pracy opublikowano w prestiżowych czasopismach naukowych, a sama dr </w:t>
      </w:r>
      <w:proofErr w:type="spellStart"/>
      <w:r w:rsidRPr="00C179C5">
        <w:rPr>
          <w:rFonts w:ascii="Century Gothic" w:hAnsi="Century Gothic"/>
          <w:sz w:val="22"/>
          <w:szCs w:val="22"/>
        </w:rPr>
        <w:t>Świrad</w:t>
      </w:r>
      <w:proofErr w:type="spellEnd"/>
      <w:r w:rsidRPr="00C179C5">
        <w:rPr>
          <w:rFonts w:ascii="Century Gothic" w:hAnsi="Century Gothic"/>
          <w:sz w:val="22"/>
          <w:szCs w:val="22"/>
        </w:rPr>
        <w:t xml:space="preserve"> prezentowała je na licznych międzynarodowych konferencjach, omawiając współczesne procesy oraz długoterminową ewolucję wybrzeży skalistych.</w:t>
      </w:r>
    </w:p>
    <w:p w14:paraId="3A286F45" w14:textId="77777777" w:rsidR="00C179C5" w:rsidRPr="00C179C5" w:rsidRDefault="00C179C5" w:rsidP="00C179C5">
      <w:pPr>
        <w:jc w:val="both"/>
        <w:rPr>
          <w:rFonts w:ascii="Century Gothic" w:hAnsi="Century Gothic"/>
          <w:sz w:val="22"/>
          <w:szCs w:val="22"/>
        </w:rPr>
      </w:pPr>
      <w:r w:rsidRPr="00C179C5">
        <w:rPr>
          <w:rFonts w:ascii="Century Gothic" w:hAnsi="Century Gothic"/>
          <w:sz w:val="22"/>
          <w:szCs w:val="22"/>
        </w:rPr>
        <w:t xml:space="preserve">Po obronie doktoratu w 2018 roku dr </w:t>
      </w:r>
      <w:proofErr w:type="spellStart"/>
      <w:r w:rsidRPr="00C179C5">
        <w:rPr>
          <w:rFonts w:ascii="Century Gothic" w:hAnsi="Century Gothic"/>
          <w:sz w:val="22"/>
          <w:szCs w:val="22"/>
        </w:rPr>
        <w:t>Świrad</w:t>
      </w:r>
      <w:proofErr w:type="spellEnd"/>
      <w:r w:rsidRPr="00C179C5">
        <w:rPr>
          <w:rFonts w:ascii="Century Gothic" w:hAnsi="Century Gothic"/>
          <w:sz w:val="22"/>
          <w:szCs w:val="22"/>
        </w:rPr>
        <w:t xml:space="preserve"> kontynuowała badania nad erozją wybrzeży na Uniwersytecie Kalifornijskim w San Diego. Jako </w:t>
      </w:r>
      <w:proofErr w:type="spellStart"/>
      <w:r w:rsidRPr="00C179C5">
        <w:rPr>
          <w:rFonts w:ascii="Century Gothic" w:hAnsi="Century Gothic"/>
          <w:sz w:val="22"/>
          <w:szCs w:val="22"/>
        </w:rPr>
        <w:t>postdoc</w:t>
      </w:r>
      <w:proofErr w:type="spellEnd"/>
      <w:r w:rsidRPr="00C179C5">
        <w:rPr>
          <w:rFonts w:ascii="Century Gothic" w:hAnsi="Century Gothic"/>
          <w:sz w:val="22"/>
          <w:szCs w:val="22"/>
        </w:rPr>
        <w:t xml:space="preserve"> rozwijała narzędzia do automatycznego mapowania klifów morskich oraz wykrywania erozji z </w:t>
      </w:r>
      <w:r w:rsidRPr="00C179C5">
        <w:rPr>
          <w:rFonts w:ascii="Century Gothic" w:hAnsi="Century Gothic"/>
          <w:sz w:val="22"/>
          <w:szCs w:val="22"/>
        </w:rPr>
        <w:lastRenderedPageBreak/>
        <w:t>wykorzystaniem metod uczenia maszynowego. Od 2022 roku pracuje jako adiunktka w Instytucie Geofizyki PAN, gdzie prowadzi badania nad wpływem zaniku pokrywy lodu morskiego na erozję wybrzeży Arktyki w ramach projektu NCN SONATINA.</w:t>
      </w:r>
    </w:p>
    <w:p w14:paraId="0753E788" w14:textId="2B59B358" w:rsidR="0008098C" w:rsidRPr="008D1E83" w:rsidRDefault="008D1E83" w:rsidP="00AD7E36">
      <w:pPr>
        <w:spacing w:after="0"/>
        <w:jc w:val="both"/>
        <w:rPr>
          <w:rFonts w:ascii="Century Gothic" w:hAnsi="Century Gothic"/>
          <w:b/>
          <w:sz w:val="22"/>
          <w:szCs w:val="22"/>
        </w:rPr>
      </w:pPr>
      <w:r w:rsidRPr="00DD1DF1">
        <w:rPr>
          <w:rFonts w:ascii="Century Gothic" w:hAnsi="Century Gothic"/>
          <w:b/>
          <w:sz w:val="22"/>
          <w:szCs w:val="22"/>
        </w:rPr>
        <w:t>Zainteresowanie obszarem badawczym</w:t>
      </w:r>
    </w:p>
    <w:p w14:paraId="4BFDCF5F" w14:textId="77777777" w:rsidR="008D1E83" w:rsidRPr="008D1E83" w:rsidRDefault="008D1E83" w:rsidP="00AD7E36">
      <w:pPr>
        <w:spacing w:after="0"/>
        <w:jc w:val="both"/>
        <w:rPr>
          <w:rFonts w:ascii="Century Gothic" w:hAnsi="Century Gothic"/>
          <w:sz w:val="22"/>
          <w:szCs w:val="22"/>
        </w:rPr>
      </w:pPr>
      <w:r w:rsidRPr="008D1E83">
        <w:rPr>
          <w:rFonts w:ascii="Century Gothic" w:hAnsi="Century Gothic"/>
          <w:sz w:val="22"/>
          <w:szCs w:val="22"/>
        </w:rPr>
        <w:t xml:space="preserve">Dr Zuzanna </w:t>
      </w:r>
      <w:proofErr w:type="spellStart"/>
      <w:r w:rsidRPr="008D1E83">
        <w:rPr>
          <w:rFonts w:ascii="Century Gothic" w:hAnsi="Century Gothic"/>
          <w:sz w:val="22"/>
          <w:szCs w:val="22"/>
        </w:rPr>
        <w:t>Świrad</w:t>
      </w:r>
      <w:proofErr w:type="spellEnd"/>
      <w:r w:rsidRPr="008D1E83">
        <w:rPr>
          <w:rFonts w:ascii="Century Gothic" w:hAnsi="Century Gothic"/>
          <w:sz w:val="22"/>
          <w:szCs w:val="22"/>
        </w:rPr>
        <w:t xml:space="preserve"> od początku swojej kariery naukowej kierowała się chęcią zrozumienia, jak zmiany klimatyczne wpływają na środowiska przybrzeżne. Szczególnie interesuje ją proces erozji brzegów morskich oraz możliwości prognozowania tempa cofania klifów w długoterminowej perspektywie. W swoich badaniach stypendystka wykorzystuje zaawansowane technologie, takie jak skaning laserowy, fotogrametria i segmentacja obrazów satelitarnych, aby opracować precyzyjne narzędzia do monitorowania zmian w środowisku przybrzeżnym. Dzięki temu jej prace dostarczają cennych informacji, które mogą wspierać adaptację wybrzeży do rosnących zagrożeń związanych z globalnym ociepleniem.</w:t>
      </w:r>
    </w:p>
    <w:p w14:paraId="63095EC8" w14:textId="77777777" w:rsidR="00462D5B" w:rsidRDefault="008D1E83" w:rsidP="008D1E83">
      <w:pPr>
        <w:jc w:val="both"/>
        <w:rPr>
          <w:rFonts w:ascii="Century Gothic" w:hAnsi="Century Gothic"/>
          <w:sz w:val="22"/>
          <w:szCs w:val="22"/>
        </w:rPr>
      </w:pPr>
      <w:r w:rsidRPr="008D1E83">
        <w:rPr>
          <w:rFonts w:ascii="Century Gothic" w:hAnsi="Century Gothic"/>
          <w:sz w:val="22"/>
          <w:szCs w:val="22"/>
        </w:rPr>
        <w:t>Ważnym impulsem dla jej działalności naukowej było rosnące zagrożenie erozją wybrzeży polarnych oraz potrzeba stworzenia skutecznych metod monitorowania tych procesów. W obliczu malejącej pokrywy lodu morskiego wzrasta ryzyko zalewania i niszczenia infrastruktury w regionach arktycznych. Zuzanna Świrad postanowiła skoncentrować się na opracowywaniu narzędzi, które umożliwią przewidywanie tych zjawisk i skuteczniejsze zarządzanie ryzykiem.</w:t>
      </w:r>
    </w:p>
    <w:p w14:paraId="61D178D7" w14:textId="05444333" w:rsidR="00462D5B" w:rsidRDefault="00462D5B" w:rsidP="00462D5B">
      <w:pPr>
        <w:jc w:val="both"/>
        <w:rPr>
          <w:rFonts w:ascii="Century Gothic" w:hAnsi="Century Gothic"/>
          <w:sz w:val="22"/>
          <w:szCs w:val="22"/>
        </w:rPr>
      </w:pPr>
      <w:r>
        <w:rPr>
          <w:rFonts w:ascii="Century Gothic" w:hAnsi="Century Gothic"/>
          <w:sz w:val="22"/>
          <w:szCs w:val="22"/>
        </w:rPr>
        <w:t>„</w:t>
      </w:r>
      <w:r w:rsidRPr="00462D5B">
        <w:rPr>
          <w:rFonts w:ascii="Century Gothic" w:hAnsi="Century Gothic"/>
          <w:sz w:val="22"/>
          <w:szCs w:val="22"/>
        </w:rPr>
        <w:t>Moim naukowym marzeniem jest lepsze zrozumienie długoterminowej ewolucji</w:t>
      </w:r>
      <w:r>
        <w:rPr>
          <w:rFonts w:ascii="Century Gothic" w:hAnsi="Century Gothic"/>
          <w:sz w:val="22"/>
          <w:szCs w:val="22"/>
        </w:rPr>
        <w:t xml:space="preserve"> </w:t>
      </w:r>
      <w:r w:rsidRPr="00462D5B">
        <w:rPr>
          <w:rFonts w:ascii="Century Gothic" w:hAnsi="Century Gothic"/>
          <w:sz w:val="22"/>
          <w:szCs w:val="22"/>
        </w:rPr>
        <w:t>wybrzeży oraz opracowanie precyzyjnych metod prognozowania zagrożeń związanych</w:t>
      </w:r>
      <w:r>
        <w:rPr>
          <w:rFonts w:ascii="Century Gothic" w:hAnsi="Century Gothic"/>
          <w:sz w:val="22"/>
          <w:szCs w:val="22"/>
        </w:rPr>
        <w:t xml:space="preserve"> </w:t>
      </w:r>
      <w:r w:rsidRPr="00462D5B">
        <w:rPr>
          <w:rFonts w:ascii="Century Gothic" w:hAnsi="Century Gothic"/>
          <w:sz w:val="22"/>
          <w:szCs w:val="22"/>
        </w:rPr>
        <w:t>z erozją brzegów morskich. Chciałabym, aby moje badania przyczyniły się do</w:t>
      </w:r>
      <w:r>
        <w:rPr>
          <w:rFonts w:ascii="Century Gothic" w:hAnsi="Century Gothic"/>
          <w:sz w:val="22"/>
          <w:szCs w:val="22"/>
        </w:rPr>
        <w:t xml:space="preserve"> </w:t>
      </w:r>
      <w:r w:rsidRPr="00462D5B">
        <w:rPr>
          <w:rFonts w:ascii="Century Gothic" w:hAnsi="Century Gothic"/>
          <w:sz w:val="22"/>
          <w:szCs w:val="22"/>
        </w:rPr>
        <w:t>minimalizacji szkód powodowanych przez zmiany klimatyczne i pomogły w ochronie</w:t>
      </w:r>
      <w:r>
        <w:rPr>
          <w:rFonts w:ascii="Century Gothic" w:hAnsi="Century Gothic"/>
          <w:sz w:val="22"/>
          <w:szCs w:val="22"/>
        </w:rPr>
        <w:t xml:space="preserve"> </w:t>
      </w:r>
      <w:r w:rsidRPr="00462D5B">
        <w:rPr>
          <w:rFonts w:ascii="Century Gothic" w:hAnsi="Century Gothic"/>
          <w:sz w:val="22"/>
          <w:szCs w:val="22"/>
        </w:rPr>
        <w:t>tych cennych ekosystemów</w:t>
      </w:r>
      <w:r>
        <w:rPr>
          <w:rFonts w:ascii="Century Gothic" w:hAnsi="Century Gothic"/>
          <w:sz w:val="22"/>
          <w:szCs w:val="22"/>
        </w:rPr>
        <w:t>”</w:t>
      </w:r>
      <w:r w:rsidRPr="00462D5B">
        <w:rPr>
          <w:rFonts w:ascii="Century Gothic" w:hAnsi="Century Gothic"/>
          <w:i/>
          <w:iCs/>
          <w:sz w:val="22"/>
          <w:szCs w:val="22"/>
        </w:rPr>
        <w:t xml:space="preserve"> </w:t>
      </w:r>
      <w:r w:rsidRPr="00462D5B">
        <w:rPr>
          <w:rFonts w:ascii="Century Gothic" w:hAnsi="Century Gothic"/>
          <w:sz w:val="22"/>
          <w:szCs w:val="22"/>
        </w:rPr>
        <w:t>– podkreśla.</w:t>
      </w:r>
    </w:p>
    <w:p w14:paraId="21A78A0D" w14:textId="77777777" w:rsidR="006E061E" w:rsidRPr="00F761D8" w:rsidRDefault="006E061E" w:rsidP="006E061E">
      <w:pPr>
        <w:pStyle w:val="Default"/>
        <w:jc w:val="both"/>
        <w:rPr>
          <w:rFonts w:ascii="Century Gothic" w:eastAsia="Century Gothic" w:hAnsi="Century Gothic" w:cs="Century Gothic"/>
          <w:b/>
          <w:bCs/>
          <w:sz w:val="22"/>
          <w:szCs w:val="22"/>
        </w:rPr>
      </w:pPr>
      <w:r w:rsidRPr="00F761D8">
        <w:rPr>
          <w:rFonts w:ascii="Century Gothic" w:eastAsia="Century Gothic" w:hAnsi="Century Gothic" w:cs="Century Gothic"/>
          <w:b/>
          <w:bCs/>
          <w:sz w:val="22"/>
          <w:szCs w:val="22"/>
        </w:rPr>
        <w:t xml:space="preserve">Dlaczego akurat ścieżka naukowa?  </w:t>
      </w:r>
    </w:p>
    <w:p w14:paraId="5BC63FBC" w14:textId="77777777" w:rsidR="002C23A1" w:rsidRDefault="002C23A1" w:rsidP="002C23A1">
      <w:pPr>
        <w:jc w:val="both"/>
        <w:rPr>
          <w:rFonts w:ascii="Century Gothic" w:hAnsi="Century Gothic"/>
          <w:sz w:val="22"/>
          <w:szCs w:val="22"/>
        </w:rPr>
      </w:pPr>
      <w:r w:rsidRPr="002C23A1">
        <w:rPr>
          <w:rFonts w:ascii="Century Gothic" w:hAnsi="Century Gothic"/>
          <w:sz w:val="22"/>
          <w:szCs w:val="22"/>
        </w:rPr>
        <w:t>Badaczka zdecydowała się na karierę</w:t>
      </w:r>
      <w:r>
        <w:rPr>
          <w:rFonts w:ascii="Century Gothic" w:hAnsi="Century Gothic"/>
          <w:sz w:val="22"/>
          <w:szCs w:val="22"/>
        </w:rPr>
        <w:t xml:space="preserve"> </w:t>
      </w:r>
      <w:r w:rsidRPr="002C23A1">
        <w:rPr>
          <w:rFonts w:ascii="Century Gothic" w:hAnsi="Century Gothic"/>
          <w:sz w:val="22"/>
          <w:szCs w:val="22"/>
        </w:rPr>
        <w:t>naukową pod wpływem dwóch istotnych</w:t>
      </w:r>
      <w:r>
        <w:rPr>
          <w:rFonts w:ascii="Century Gothic" w:hAnsi="Century Gothic"/>
          <w:sz w:val="22"/>
          <w:szCs w:val="22"/>
        </w:rPr>
        <w:t xml:space="preserve"> </w:t>
      </w:r>
      <w:r w:rsidRPr="002C23A1">
        <w:rPr>
          <w:rFonts w:ascii="Century Gothic" w:hAnsi="Century Gothic"/>
          <w:sz w:val="22"/>
          <w:szCs w:val="22"/>
        </w:rPr>
        <w:t>doświadczeń. Pierwsze z nich miało miejsce</w:t>
      </w:r>
      <w:r>
        <w:rPr>
          <w:rFonts w:ascii="Century Gothic" w:hAnsi="Century Gothic"/>
          <w:sz w:val="22"/>
          <w:szCs w:val="22"/>
        </w:rPr>
        <w:t xml:space="preserve"> </w:t>
      </w:r>
      <w:r w:rsidRPr="002C23A1">
        <w:rPr>
          <w:rFonts w:ascii="Century Gothic" w:hAnsi="Century Gothic"/>
          <w:sz w:val="22"/>
          <w:szCs w:val="22"/>
        </w:rPr>
        <w:t>po pierwszym roku studiów, kiedy</w:t>
      </w:r>
      <w:r>
        <w:rPr>
          <w:rFonts w:ascii="Century Gothic" w:hAnsi="Century Gothic"/>
          <w:sz w:val="22"/>
          <w:szCs w:val="22"/>
        </w:rPr>
        <w:t xml:space="preserve"> </w:t>
      </w:r>
      <w:r w:rsidRPr="002C23A1">
        <w:rPr>
          <w:rFonts w:ascii="Century Gothic" w:hAnsi="Century Gothic"/>
          <w:sz w:val="22"/>
          <w:szCs w:val="22"/>
        </w:rPr>
        <w:t>uczestniczyła w XXXII Polskiej Wyprawie</w:t>
      </w:r>
      <w:r>
        <w:rPr>
          <w:rFonts w:ascii="Century Gothic" w:hAnsi="Century Gothic"/>
          <w:sz w:val="22"/>
          <w:szCs w:val="22"/>
        </w:rPr>
        <w:t xml:space="preserve"> </w:t>
      </w:r>
      <w:r w:rsidRPr="002C23A1">
        <w:rPr>
          <w:rFonts w:ascii="Century Gothic" w:hAnsi="Century Gothic"/>
          <w:sz w:val="22"/>
          <w:szCs w:val="22"/>
        </w:rPr>
        <w:t>Polarnej na Spitsbergen. Praca jako</w:t>
      </w:r>
      <w:r>
        <w:rPr>
          <w:rFonts w:ascii="Century Gothic" w:hAnsi="Century Gothic"/>
          <w:sz w:val="22"/>
          <w:szCs w:val="22"/>
        </w:rPr>
        <w:t xml:space="preserve"> </w:t>
      </w:r>
      <w:r w:rsidRPr="002C23A1">
        <w:rPr>
          <w:rFonts w:ascii="Century Gothic" w:hAnsi="Century Gothic"/>
          <w:sz w:val="22"/>
          <w:szCs w:val="22"/>
        </w:rPr>
        <w:t>pomoc kucharza na stacji polarnej dała</w:t>
      </w:r>
      <w:r>
        <w:rPr>
          <w:rFonts w:ascii="Century Gothic" w:hAnsi="Century Gothic"/>
          <w:sz w:val="22"/>
          <w:szCs w:val="22"/>
        </w:rPr>
        <w:t xml:space="preserve"> </w:t>
      </w:r>
      <w:r w:rsidRPr="002C23A1">
        <w:rPr>
          <w:rFonts w:ascii="Century Gothic" w:hAnsi="Century Gothic"/>
          <w:sz w:val="22"/>
          <w:szCs w:val="22"/>
        </w:rPr>
        <w:t>jej nie tylko możliwość podróżowania, ale</w:t>
      </w:r>
      <w:r>
        <w:rPr>
          <w:rFonts w:ascii="Century Gothic" w:hAnsi="Century Gothic"/>
          <w:sz w:val="22"/>
          <w:szCs w:val="22"/>
        </w:rPr>
        <w:t xml:space="preserve"> </w:t>
      </w:r>
      <w:r w:rsidRPr="002C23A1">
        <w:rPr>
          <w:rFonts w:ascii="Century Gothic" w:hAnsi="Century Gothic"/>
          <w:sz w:val="22"/>
          <w:szCs w:val="22"/>
        </w:rPr>
        <w:t>także kontakt z dziką przyrodą Arktyki</w:t>
      </w:r>
      <w:r>
        <w:rPr>
          <w:rFonts w:ascii="Century Gothic" w:hAnsi="Century Gothic"/>
          <w:sz w:val="22"/>
          <w:szCs w:val="22"/>
        </w:rPr>
        <w:t xml:space="preserve"> </w:t>
      </w:r>
      <w:r w:rsidRPr="002C23A1">
        <w:rPr>
          <w:rFonts w:ascii="Century Gothic" w:hAnsi="Century Gothic"/>
          <w:sz w:val="22"/>
          <w:szCs w:val="22"/>
        </w:rPr>
        <w:t>– lodowcami, wielorybami czy niedźwiedziami</w:t>
      </w:r>
      <w:r>
        <w:rPr>
          <w:rFonts w:ascii="Century Gothic" w:hAnsi="Century Gothic"/>
          <w:sz w:val="22"/>
          <w:szCs w:val="22"/>
        </w:rPr>
        <w:t xml:space="preserve"> </w:t>
      </w:r>
      <w:r w:rsidRPr="002C23A1">
        <w:rPr>
          <w:rFonts w:ascii="Century Gothic" w:hAnsi="Century Gothic"/>
          <w:sz w:val="22"/>
          <w:szCs w:val="22"/>
        </w:rPr>
        <w:t>polarnymi. Fascynacja tym surowym</w:t>
      </w:r>
      <w:r>
        <w:rPr>
          <w:rFonts w:ascii="Century Gothic" w:hAnsi="Century Gothic"/>
          <w:sz w:val="22"/>
          <w:szCs w:val="22"/>
        </w:rPr>
        <w:t xml:space="preserve"> </w:t>
      </w:r>
      <w:r w:rsidRPr="002C23A1">
        <w:rPr>
          <w:rFonts w:ascii="Century Gothic" w:hAnsi="Century Gothic"/>
          <w:sz w:val="22"/>
          <w:szCs w:val="22"/>
        </w:rPr>
        <w:t>środowiskiem wywołała w niej pragnienie</w:t>
      </w:r>
      <w:r>
        <w:rPr>
          <w:rFonts w:ascii="Century Gothic" w:hAnsi="Century Gothic"/>
          <w:sz w:val="22"/>
          <w:szCs w:val="22"/>
        </w:rPr>
        <w:t xml:space="preserve"> </w:t>
      </w:r>
      <w:r w:rsidRPr="002C23A1">
        <w:rPr>
          <w:rFonts w:ascii="Century Gothic" w:hAnsi="Century Gothic"/>
          <w:sz w:val="22"/>
          <w:szCs w:val="22"/>
        </w:rPr>
        <w:t>głębszego zrozumienia procesów</w:t>
      </w:r>
      <w:r>
        <w:rPr>
          <w:rFonts w:ascii="Century Gothic" w:hAnsi="Century Gothic"/>
          <w:sz w:val="22"/>
          <w:szCs w:val="22"/>
        </w:rPr>
        <w:t xml:space="preserve"> </w:t>
      </w:r>
      <w:r w:rsidRPr="002C23A1">
        <w:rPr>
          <w:rFonts w:ascii="Century Gothic" w:hAnsi="Century Gothic"/>
          <w:sz w:val="22"/>
          <w:szCs w:val="22"/>
        </w:rPr>
        <w:t>geologicznych i przyrodniczych, które</w:t>
      </w:r>
      <w:r>
        <w:rPr>
          <w:rFonts w:ascii="Century Gothic" w:hAnsi="Century Gothic"/>
          <w:sz w:val="22"/>
          <w:szCs w:val="22"/>
        </w:rPr>
        <w:t xml:space="preserve"> </w:t>
      </w:r>
      <w:r w:rsidRPr="002C23A1">
        <w:rPr>
          <w:rFonts w:ascii="Century Gothic" w:hAnsi="Century Gothic"/>
          <w:sz w:val="22"/>
          <w:szCs w:val="22"/>
        </w:rPr>
        <w:t>kształtują te unikalne krajobrazy.</w:t>
      </w:r>
      <w:r>
        <w:rPr>
          <w:rFonts w:ascii="Century Gothic" w:hAnsi="Century Gothic"/>
          <w:sz w:val="22"/>
          <w:szCs w:val="22"/>
        </w:rPr>
        <w:t xml:space="preserve"> </w:t>
      </w:r>
    </w:p>
    <w:p w14:paraId="29197893" w14:textId="73FA1360" w:rsidR="00462D5B" w:rsidRDefault="002C23A1" w:rsidP="002C23A1">
      <w:pPr>
        <w:jc w:val="both"/>
        <w:rPr>
          <w:rFonts w:ascii="Century Gothic" w:hAnsi="Century Gothic"/>
          <w:sz w:val="22"/>
          <w:szCs w:val="22"/>
        </w:rPr>
      </w:pPr>
      <w:r w:rsidRPr="002C23A1">
        <w:rPr>
          <w:rFonts w:ascii="Century Gothic" w:hAnsi="Century Gothic"/>
          <w:sz w:val="22"/>
          <w:szCs w:val="22"/>
        </w:rPr>
        <w:t>Drugim wydarzeniem, które ugruntowało</w:t>
      </w:r>
      <w:r>
        <w:rPr>
          <w:rFonts w:ascii="Century Gothic" w:hAnsi="Century Gothic"/>
          <w:sz w:val="22"/>
          <w:szCs w:val="22"/>
        </w:rPr>
        <w:t xml:space="preserve"> </w:t>
      </w:r>
      <w:r w:rsidRPr="002C23A1">
        <w:rPr>
          <w:rFonts w:ascii="Century Gothic" w:hAnsi="Century Gothic"/>
          <w:sz w:val="22"/>
          <w:szCs w:val="22"/>
        </w:rPr>
        <w:t>jej decyzję o podjęciu ścieżki naukowej,</w:t>
      </w:r>
      <w:r>
        <w:rPr>
          <w:rFonts w:ascii="Century Gothic" w:hAnsi="Century Gothic"/>
          <w:sz w:val="22"/>
          <w:szCs w:val="22"/>
        </w:rPr>
        <w:t xml:space="preserve"> </w:t>
      </w:r>
      <w:r w:rsidRPr="002C23A1">
        <w:rPr>
          <w:rFonts w:ascii="Century Gothic" w:hAnsi="Century Gothic"/>
          <w:sz w:val="22"/>
          <w:szCs w:val="22"/>
        </w:rPr>
        <w:t>był 3-miesięczny staż w Instytucie Badań</w:t>
      </w:r>
      <w:r>
        <w:rPr>
          <w:rFonts w:ascii="Century Gothic" w:hAnsi="Century Gothic"/>
          <w:sz w:val="22"/>
          <w:szCs w:val="22"/>
        </w:rPr>
        <w:t xml:space="preserve"> </w:t>
      </w:r>
      <w:r w:rsidRPr="002C23A1">
        <w:rPr>
          <w:rFonts w:ascii="Century Gothic" w:hAnsi="Century Gothic"/>
          <w:sz w:val="22"/>
          <w:szCs w:val="22"/>
        </w:rPr>
        <w:t>Polarnych im. Scotta na Uniwersytecie</w:t>
      </w:r>
      <w:r>
        <w:rPr>
          <w:rFonts w:ascii="Century Gothic" w:hAnsi="Century Gothic"/>
          <w:sz w:val="22"/>
          <w:szCs w:val="22"/>
        </w:rPr>
        <w:t xml:space="preserve"> </w:t>
      </w:r>
      <w:r w:rsidRPr="002C23A1">
        <w:rPr>
          <w:rFonts w:ascii="Century Gothic" w:hAnsi="Century Gothic"/>
          <w:sz w:val="22"/>
          <w:szCs w:val="22"/>
        </w:rPr>
        <w:t>w Cambridge. Tam po raz pierwszy</w:t>
      </w:r>
      <w:r>
        <w:rPr>
          <w:rFonts w:ascii="Century Gothic" w:hAnsi="Century Gothic"/>
          <w:sz w:val="22"/>
          <w:szCs w:val="22"/>
        </w:rPr>
        <w:t xml:space="preserve"> </w:t>
      </w:r>
      <w:r w:rsidRPr="002C23A1">
        <w:rPr>
          <w:rFonts w:ascii="Century Gothic" w:hAnsi="Century Gothic"/>
          <w:sz w:val="22"/>
          <w:szCs w:val="22"/>
        </w:rPr>
        <w:t>zetknęła się z pracą naukową na najwyższym</w:t>
      </w:r>
      <w:r>
        <w:rPr>
          <w:rFonts w:ascii="Century Gothic" w:hAnsi="Century Gothic"/>
          <w:sz w:val="22"/>
          <w:szCs w:val="22"/>
        </w:rPr>
        <w:t xml:space="preserve"> </w:t>
      </w:r>
      <w:r w:rsidRPr="002C23A1">
        <w:rPr>
          <w:rFonts w:ascii="Century Gothic" w:hAnsi="Century Gothic"/>
          <w:sz w:val="22"/>
          <w:szCs w:val="22"/>
        </w:rPr>
        <w:t>poziomie, doświadczając atmosfery</w:t>
      </w:r>
      <w:r>
        <w:rPr>
          <w:rFonts w:ascii="Century Gothic" w:hAnsi="Century Gothic"/>
          <w:sz w:val="22"/>
          <w:szCs w:val="22"/>
        </w:rPr>
        <w:t xml:space="preserve"> </w:t>
      </w:r>
      <w:r w:rsidRPr="002C23A1">
        <w:rPr>
          <w:rFonts w:ascii="Century Gothic" w:hAnsi="Century Gothic"/>
          <w:sz w:val="22"/>
          <w:szCs w:val="22"/>
        </w:rPr>
        <w:t>wsparcia, intelektualnej ciekawości</w:t>
      </w:r>
      <w:r>
        <w:rPr>
          <w:rFonts w:ascii="Century Gothic" w:hAnsi="Century Gothic"/>
          <w:sz w:val="22"/>
          <w:szCs w:val="22"/>
        </w:rPr>
        <w:t xml:space="preserve"> </w:t>
      </w:r>
      <w:r w:rsidRPr="002C23A1">
        <w:rPr>
          <w:rFonts w:ascii="Century Gothic" w:hAnsi="Century Gothic"/>
          <w:sz w:val="22"/>
          <w:szCs w:val="22"/>
        </w:rPr>
        <w:t>i możliwości rozwoju w międzynarodowym</w:t>
      </w:r>
      <w:r>
        <w:rPr>
          <w:rFonts w:ascii="Century Gothic" w:hAnsi="Century Gothic"/>
          <w:sz w:val="22"/>
          <w:szCs w:val="22"/>
        </w:rPr>
        <w:t xml:space="preserve"> </w:t>
      </w:r>
      <w:r w:rsidRPr="002C23A1">
        <w:rPr>
          <w:rFonts w:ascii="Century Gothic" w:hAnsi="Century Gothic"/>
          <w:sz w:val="22"/>
          <w:szCs w:val="22"/>
        </w:rPr>
        <w:t>zespole badawczym. Te dwa momenty</w:t>
      </w:r>
      <w:r>
        <w:rPr>
          <w:rFonts w:ascii="Century Gothic" w:hAnsi="Century Gothic"/>
          <w:sz w:val="22"/>
          <w:szCs w:val="22"/>
        </w:rPr>
        <w:t xml:space="preserve"> </w:t>
      </w:r>
      <w:r w:rsidRPr="002C23A1">
        <w:rPr>
          <w:rFonts w:ascii="Century Gothic" w:hAnsi="Century Gothic"/>
          <w:sz w:val="22"/>
          <w:szCs w:val="22"/>
        </w:rPr>
        <w:t>utwierdziły ją w przekonaniu, że nauka</w:t>
      </w:r>
      <w:r>
        <w:rPr>
          <w:rFonts w:ascii="Century Gothic" w:hAnsi="Century Gothic"/>
          <w:sz w:val="22"/>
          <w:szCs w:val="22"/>
        </w:rPr>
        <w:t xml:space="preserve"> </w:t>
      </w:r>
      <w:r w:rsidRPr="002C23A1">
        <w:rPr>
          <w:rFonts w:ascii="Century Gothic" w:hAnsi="Century Gothic"/>
          <w:sz w:val="22"/>
          <w:szCs w:val="22"/>
        </w:rPr>
        <w:t>to przestrzeń, w której może realizować</w:t>
      </w:r>
      <w:r>
        <w:rPr>
          <w:rFonts w:ascii="Century Gothic" w:hAnsi="Century Gothic"/>
          <w:sz w:val="22"/>
          <w:szCs w:val="22"/>
        </w:rPr>
        <w:t xml:space="preserve"> </w:t>
      </w:r>
      <w:r w:rsidRPr="002C23A1">
        <w:rPr>
          <w:rFonts w:ascii="Century Gothic" w:hAnsi="Century Gothic"/>
          <w:sz w:val="22"/>
          <w:szCs w:val="22"/>
        </w:rPr>
        <w:t>swoją pasję i wpływać na przyszłość</w:t>
      </w:r>
      <w:r>
        <w:rPr>
          <w:rFonts w:ascii="Century Gothic" w:hAnsi="Century Gothic"/>
          <w:sz w:val="22"/>
          <w:szCs w:val="22"/>
        </w:rPr>
        <w:t xml:space="preserve"> </w:t>
      </w:r>
      <w:r w:rsidRPr="002C23A1">
        <w:rPr>
          <w:rFonts w:ascii="Century Gothic" w:hAnsi="Century Gothic"/>
          <w:sz w:val="22"/>
          <w:szCs w:val="22"/>
        </w:rPr>
        <w:t>badań polarnych.</w:t>
      </w:r>
    </w:p>
    <w:p w14:paraId="3D3B02A8" w14:textId="68B98188" w:rsidR="00462D5B" w:rsidRPr="00DF5E84" w:rsidRDefault="00DF5E84" w:rsidP="001E76DE">
      <w:pPr>
        <w:spacing w:after="0"/>
        <w:jc w:val="both"/>
        <w:rPr>
          <w:rFonts w:ascii="Century Gothic" w:hAnsi="Century Gothic"/>
          <w:b/>
          <w:bCs/>
          <w:sz w:val="22"/>
          <w:szCs w:val="22"/>
        </w:rPr>
      </w:pPr>
      <w:r w:rsidRPr="00DF5E84">
        <w:rPr>
          <w:rFonts w:ascii="Century Gothic" w:hAnsi="Century Gothic"/>
          <w:b/>
          <w:bCs/>
          <w:sz w:val="22"/>
          <w:szCs w:val="22"/>
        </w:rPr>
        <w:t xml:space="preserve">Dr Zuzanna </w:t>
      </w:r>
      <w:proofErr w:type="spellStart"/>
      <w:r w:rsidRPr="00DF5E84">
        <w:rPr>
          <w:rFonts w:ascii="Century Gothic" w:hAnsi="Century Gothic"/>
          <w:b/>
          <w:bCs/>
          <w:sz w:val="22"/>
          <w:szCs w:val="22"/>
        </w:rPr>
        <w:t>Świrad</w:t>
      </w:r>
      <w:proofErr w:type="spellEnd"/>
      <w:r w:rsidRPr="00DF5E84">
        <w:rPr>
          <w:rFonts w:ascii="Century Gothic" w:hAnsi="Century Gothic"/>
          <w:b/>
          <w:bCs/>
          <w:sz w:val="22"/>
          <w:szCs w:val="22"/>
        </w:rPr>
        <w:t xml:space="preserve"> o sytuacji kobiet badaczek</w:t>
      </w:r>
      <w:r w:rsidRPr="00DF5E84">
        <w:rPr>
          <w:rFonts w:ascii="Century Gothic" w:hAnsi="Century Gothic"/>
          <w:b/>
          <w:bCs/>
          <w:sz w:val="22"/>
          <w:szCs w:val="22"/>
        </w:rPr>
        <w:t xml:space="preserve"> </w:t>
      </w:r>
      <w:r w:rsidRPr="00DF5E84">
        <w:rPr>
          <w:rFonts w:ascii="Century Gothic" w:hAnsi="Century Gothic"/>
          <w:b/>
          <w:bCs/>
          <w:sz w:val="22"/>
          <w:szCs w:val="22"/>
        </w:rPr>
        <w:t>i zmianach na rzecz różnorodnych pod względem płci</w:t>
      </w:r>
      <w:r w:rsidRPr="00DF5E84">
        <w:rPr>
          <w:rFonts w:ascii="Century Gothic" w:hAnsi="Century Gothic"/>
          <w:b/>
          <w:bCs/>
          <w:sz w:val="22"/>
          <w:szCs w:val="22"/>
        </w:rPr>
        <w:t xml:space="preserve"> </w:t>
      </w:r>
      <w:r w:rsidRPr="00DF5E84">
        <w:rPr>
          <w:rFonts w:ascii="Century Gothic" w:hAnsi="Century Gothic"/>
          <w:b/>
          <w:bCs/>
          <w:sz w:val="22"/>
          <w:szCs w:val="22"/>
        </w:rPr>
        <w:t>zespołów badawczych</w:t>
      </w:r>
    </w:p>
    <w:p w14:paraId="58EE4FFE" w14:textId="77777777" w:rsidR="00B859BD" w:rsidRDefault="00B859BD" w:rsidP="001E76DE">
      <w:pPr>
        <w:spacing w:after="0"/>
        <w:jc w:val="both"/>
        <w:rPr>
          <w:rFonts w:ascii="Century Gothic" w:hAnsi="Century Gothic"/>
          <w:sz w:val="22"/>
          <w:szCs w:val="22"/>
        </w:rPr>
      </w:pPr>
      <w:r w:rsidRPr="00B859BD">
        <w:rPr>
          <w:rFonts w:ascii="Century Gothic" w:hAnsi="Century Gothic"/>
          <w:sz w:val="22"/>
          <w:szCs w:val="22"/>
        </w:rPr>
        <w:lastRenderedPageBreak/>
        <w:t>W ostatnich latach pozycja kobiet w nauce</w:t>
      </w:r>
      <w:r>
        <w:rPr>
          <w:rFonts w:ascii="Century Gothic" w:hAnsi="Century Gothic"/>
          <w:sz w:val="22"/>
          <w:szCs w:val="22"/>
        </w:rPr>
        <w:t xml:space="preserve"> </w:t>
      </w:r>
      <w:r w:rsidRPr="00B859BD">
        <w:rPr>
          <w:rFonts w:ascii="Century Gothic" w:hAnsi="Century Gothic"/>
          <w:sz w:val="22"/>
          <w:szCs w:val="22"/>
        </w:rPr>
        <w:t>znacząco się poprawiła, co stypendystka</w:t>
      </w:r>
      <w:r>
        <w:rPr>
          <w:rFonts w:ascii="Century Gothic" w:hAnsi="Century Gothic"/>
          <w:sz w:val="22"/>
          <w:szCs w:val="22"/>
        </w:rPr>
        <w:t xml:space="preserve"> </w:t>
      </w:r>
      <w:r w:rsidRPr="00B859BD">
        <w:rPr>
          <w:rFonts w:ascii="Century Gothic" w:hAnsi="Century Gothic"/>
          <w:sz w:val="22"/>
          <w:szCs w:val="22"/>
        </w:rPr>
        <w:t>dostrzega na podstawie własnych</w:t>
      </w:r>
      <w:r>
        <w:rPr>
          <w:rFonts w:ascii="Century Gothic" w:hAnsi="Century Gothic"/>
          <w:sz w:val="22"/>
          <w:szCs w:val="22"/>
        </w:rPr>
        <w:t xml:space="preserve"> </w:t>
      </w:r>
      <w:r w:rsidRPr="00B859BD">
        <w:rPr>
          <w:rFonts w:ascii="Century Gothic" w:hAnsi="Century Gothic"/>
          <w:sz w:val="22"/>
          <w:szCs w:val="22"/>
        </w:rPr>
        <w:t>doświadczeń. Coraz więcej kobiet decyduje</w:t>
      </w:r>
      <w:r>
        <w:rPr>
          <w:rFonts w:ascii="Century Gothic" w:hAnsi="Century Gothic"/>
          <w:sz w:val="22"/>
          <w:szCs w:val="22"/>
        </w:rPr>
        <w:t xml:space="preserve"> </w:t>
      </w:r>
      <w:r w:rsidRPr="00B859BD">
        <w:rPr>
          <w:rFonts w:ascii="Century Gothic" w:hAnsi="Century Gothic"/>
          <w:sz w:val="22"/>
          <w:szCs w:val="22"/>
        </w:rPr>
        <w:t>się na ścieżki naukowe, w tym na kierunki</w:t>
      </w:r>
      <w:r>
        <w:rPr>
          <w:rFonts w:ascii="Century Gothic" w:hAnsi="Century Gothic"/>
          <w:sz w:val="22"/>
          <w:szCs w:val="22"/>
        </w:rPr>
        <w:t xml:space="preserve"> </w:t>
      </w:r>
      <w:r w:rsidRPr="00B859BD">
        <w:rPr>
          <w:rFonts w:ascii="Century Gothic" w:hAnsi="Century Gothic"/>
          <w:sz w:val="22"/>
          <w:szCs w:val="22"/>
        </w:rPr>
        <w:t>związane z naukami ścisłymi, technologią,</w:t>
      </w:r>
      <w:r>
        <w:rPr>
          <w:rFonts w:ascii="Century Gothic" w:hAnsi="Century Gothic"/>
          <w:sz w:val="22"/>
          <w:szCs w:val="22"/>
        </w:rPr>
        <w:t xml:space="preserve"> </w:t>
      </w:r>
      <w:r w:rsidRPr="00B859BD">
        <w:rPr>
          <w:rFonts w:ascii="Century Gothic" w:hAnsi="Century Gothic"/>
          <w:sz w:val="22"/>
          <w:szCs w:val="22"/>
        </w:rPr>
        <w:t>inżynierią i matematyką (STEM).</w:t>
      </w:r>
      <w:r>
        <w:rPr>
          <w:rFonts w:ascii="Century Gothic" w:hAnsi="Century Gothic"/>
          <w:sz w:val="22"/>
          <w:szCs w:val="22"/>
        </w:rPr>
        <w:t xml:space="preserve"> </w:t>
      </w:r>
      <w:r w:rsidRPr="00B859BD">
        <w:rPr>
          <w:rFonts w:ascii="Century Gothic" w:hAnsi="Century Gothic"/>
          <w:sz w:val="22"/>
          <w:szCs w:val="22"/>
        </w:rPr>
        <w:t>Mimo że kobiety wciąż są w mniejszości</w:t>
      </w:r>
      <w:r>
        <w:rPr>
          <w:rFonts w:ascii="Century Gothic" w:hAnsi="Century Gothic"/>
          <w:sz w:val="22"/>
          <w:szCs w:val="22"/>
        </w:rPr>
        <w:t xml:space="preserve"> </w:t>
      </w:r>
      <w:r w:rsidRPr="00B859BD">
        <w:rPr>
          <w:rFonts w:ascii="Century Gothic" w:hAnsi="Century Gothic"/>
          <w:sz w:val="22"/>
          <w:szCs w:val="22"/>
        </w:rPr>
        <w:t>na najwyższych szczeblach akademickich,</w:t>
      </w:r>
      <w:r>
        <w:rPr>
          <w:rFonts w:ascii="Century Gothic" w:hAnsi="Century Gothic"/>
          <w:sz w:val="22"/>
          <w:szCs w:val="22"/>
        </w:rPr>
        <w:t xml:space="preserve"> </w:t>
      </w:r>
      <w:r w:rsidRPr="00B859BD">
        <w:rPr>
          <w:rFonts w:ascii="Century Gothic" w:hAnsi="Century Gothic"/>
          <w:sz w:val="22"/>
          <w:szCs w:val="22"/>
        </w:rPr>
        <w:t>liczba liderek na kluczowych stanowiskach</w:t>
      </w:r>
      <w:r>
        <w:rPr>
          <w:rFonts w:ascii="Century Gothic" w:hAnsi="Century Gothic"/>
          <w:sz w:val="22"/>
          <w:szCs w:val="22"/>
        </w:rPr>
        <w:t xml:space="preserve"> </w:t>
      </w:r>
      <w:r w:rsidRPr="00B859BD">
        <w:rPr>
          <w:rFonts w:ascii="Century Gothic" w:hAnsi="Century Gothic"/>
          <w:sz w:val="22"/>
          <w:szCs w:val="22"/>
        </w:rPr>
        <w:t>w instytucjach naukowych stale rośnie.</w:t>
      </w:r>
    </w:p>
    <w:p w14:paraId="1EB39FFE" w14:textId="79927569" w:rsidR="00B859BD" w:rsidRDefault="00B859BD" w:rsidP="542A63E7">
      <w:pPr>
        <w:jc w:val="both"/>
        <w:rPr>
          <w:rFonts w:ascii="Century Gothic" w:hAnsi="Century Gothic"/>
          <w:sz w:val="22"/>
          <w:szCs w:val="22"/>
        </w:rPr>
      </w:pPr>
      <w:r w:rsidRPr="00B859BD">
        <w:rPr>
          <w:rFonts w:ascii="Century Gothic" w:hAnsi="Century Gothic"/>
          <w:sz w:val="22"/>
          <w:szCs w:val="22"/>
        </w:rPr>
        <w:t xml:space="preserve">Dr Zuzanna </w:t>
      </w:r>
      <w:proofErr w:type="spellStart"/>
      <w:r w:rsidRPr="00B859BD">
        <w:rPr>
          <w:rFonts w:ascii="Century Gothic" w:hAnsi="Century Gothic"/>
          <w:sz w:val="22"/>
          <w:szCs w:val="22"/>
        </w:rPr>
        <w:t>Świrad</w:t>
      </w:r>
      <w:proofErr w:type="spellEnd"/>
      <w:r w:rsidRPr="00B859BD">
        <w:rPr>
          <w:rFonts w:ascii="Century Gothic" w:hAnsi="Century Gothic"/>
          <w:sz w:val="22"/>
          <w:szCs w:val="22"/>
        </w:rPr>
        <w:t xml:space="preserve"> podkreśla, że różnorodność</w:t>
      </w:r>
      <w:r>
        <w:rPr>
          <w:rFonts w:ascii="Century Gothic" w:hAnsi="Century Gothic"/>
          <w:sz w:val="22"/>
          <w:szCs w:val="22"/>
        </w:rPr>
        <w:t xml:space="preserve"> </w:t>
      </w:r>
      <w:r w:rsidRPr="00B859BD">
        <w:rPr>
          <w:rFonts w:ascii="Century Gothic" w:hAnsi="Century Gothic"/>
          <w:sz w:val="22"/>
          <w:szCs w:val="22"/>
        </w:rPr>
        <w:t>płciowa w zespołach badawczych</w:t>
      </w:r>
      <w:r>
        <w:rPr>
          <w:rFonts w:ascii="Century Gothic" w:hAnsi="Century Gothic"/>
          <w:sz w:val="22"/>
          <w:szCs w:val="22"/>
        </w:rPr>
        <w:t xml:space="preserve"> </w:t>
      </w:r>
      <w:r w:rsidRPr="00B859BD">
        <w:rPr>
          <w:rFonts w:ascii="Century Gothic" w:hAnsi="Century Gothic"/>
          <w:sz w:val="22"/>
          <w:szCs w:val="22"/>
        </w:rPr>
        <w:t>sprzyja lepszemu zrozumieniu problemów,</w:t>
      </w:r>
      <w:r>
        <w:rPr>
          <w:rFonts w:ascii="Century Gothic" w:hAnsi="Century Gothic"/>
          <w:sz w:val="22"/>
          <w:szCs w:val="22"/>
        </w:rPr>
        <w:t xml:space="preserve"> </w:t>
      </w:r>
      <w:r w:rsidRPr="00B859BD">
        <w:rPr>
          <w:rFonts w:ascii="Century Gothic" w:hAnsi="Century Gothic"/>
          <w:sz w:val="22"/>
          <w:szCs w:val="22"/>
        </w:rPr>
        <w:t>prowadzi do bardziej innowacyjnych</w:t>
      </w:r>
      <w:r>
        <w:rPr>
          <w:rFonts w:ascii="Century Gothic" w:hAnsi="Century Gothic"/>
          <w:sz w:val="22"/>
          <w:szCs w:val="22"/>
        </w:rPr>
        <w:t xml:space="preserve"> </w:t>
      </w:r>
      <w:r w:rsidRPr="00B859BD">
        <w:rPr>
          <w:rFonts w:ascii="Century Gothic" w:hAnsi="Century Gothic"/>
          <w:sz w:val="22"/>
          <w:szCs w:val="22"/>
        </w:rPr>
        <w:t>rozwiązań oraz wspiera wszechstronne</w:t>
      </w:r>
      <w:r>
        <w:rPr>
          <w:rFonts w:ascii="Century Gothic" w:hAnsi="Century Gothic"/>
          <w:sz w:val="22"/>
          <w:szCs w:val="22"/>
        </w:rPr>
        <w:t xml:space="preserve"> </w:t>
      </w:r>
      <w:r w:rsidRPr="00B859BD">
        <w:rPr>
          <w:rFonts w:ascii="Century Gothic" w:hAnsi="Century Gothic"/>
          <w:sz w:val="22"/>
          <w:szCs w:val="22"/>
        </w:rPr>
        <w:t>podejście do prowadzonych badań.</w:t>
      </w:r>
      <w:r>
        <w:rPr>
          <w:rFonts w:ascii="Century Gothic" w:hAnsi="Century Gothic"/>
          <w:sz w:val="22"/>
          <w:szCs w:val="22"/>
        </w:rPr>
        <w:t xml:space="preserve"> </w:t>
      </w:r>
      <w:r w:rsidRPr="00B859BD">
        <w:rPr>
          <w:rFonts w:ascii="Century Gothic" w:hAnsi="Century Gothic"/>
          <w:sz w:val="22"/>
          <w:szCs w:val="22"/>
        </w:rPr>
        <w:t>Badaczka zaznacza również, jak istotny</w:t>
      </w:r>
      <w:r>
        <w:rPr>
          <w:rFonts w:ascii="Century Gothic" w:hAnsi="Century Gothic"/>
          <w:sz w:val="22"/>
          <w:szCs w:val="22"/>
        </w:rPr>
        <w:t xml:space="preserve"> </w:t>
      </w:r>
      <w:r w:rsidRPr="00B859BD">
        <w:rPr>
          <w:rFonts w:ascii="Century Gothic" w:hAnsi="Century Gothic"/>
          <w:sz w:val="22"/>
          <w:szCs w:val="22"/>
        </w:rPr>
        <w:t>wpływ na rozwój kariery kobiet w nauce</w:t>
      </w:r>
      <w:r>
        <w:rPr>
          <w:rFonts w:ascii="Century Gothic" w:hAnsi="Century Gothic"/>
          <w:sz w:val="22"/>
          <w:szCs w:val="22"/>
        </w:rPr>
        <w:t xml:space="preserve"> </w:t>
      </w:r>
      <w:r w:rsidRPr="00B859BD">
        <w:rPr>
          <w:rFonts w:ascii="Century Gothic" w:hAnsi="Century Gothic"/>
          <w:sz w:val="22"/>
          <w:szCs w:val="22"/>
        </w:rPr>
        <w:t>może mieć odpowiedni mentoring. Sama</w:t>
      </w:r>
      <w:r>
        <w:rPr>
          <w:rFonts w:ascii="Century Gothic" w:hAnsi="Century Gothic"/>
          <w:sz w:val="22"/>
          <w:szCs w:val="22"/>
        </w:rPr>
        <w:t xml:space="preserve"> </w:t>
      </w:r>
      <w:r w:rsidRPr="00B859BD">
        <w:rPr>
          <w:rFonts w:ascii="Century Gothic" w:hAnsi="Century Gothic"/>
          <w:sz w:val="22"/>
          <w:szCs w:val="22"/>
        </w:rPr>
        <w:t>uczestniczyła w programie MPOWIR</w:t>
      </w:r>
      <w:r>
        <w:rPr>
          <w:rFonts w:ascii="Century Gothic" w:hAnsi="Century Gothic"/>
          <w:sz w:val="22"/>
          <w:szCs w:val="22"/>
        </w:rPr>
        <w:t xml:space="preserve"> </w:t>
      </w:r>
      <w:r w:rsidRPr="00B859BD">
        <w:rPr>
          <w:rFonts w:ascii="Century Gothic" w:hAnsi="Century Gothic"/>
          <w:sz w:val="22"/>
          <w:szCs w:val="22"/>
        </w:rPr>
        <w:t xml:space="preserve">(Mentoring </w:t>
      </w:r>
      <w:proofErr w:type="spellStart"/>
      <w:r w:rsidRPr="00B859BD">
        <w:rPr>
          <w:rFonts w:ascii="Century Gothic" w:hAnsi="Century Gothic"/>
          <w:sz w:val="22"/>
          <w:szCs w:val="22"/>
        </w:rPr>
        <w:t>Physical</w:t>
      </w:r>
      <w:proofErr w:type="spellEnd"/>
      <w:r w:rsidRPr="00B859BD">
        <w:rPr>
          <w:rFonts w:ascii="Century Gothic" w:hAnsi="Century Gothic"/>
          <w:sz w:val="22"/>
          <w:szCs w:val="22"/>
        </w:rPr>
        <w:t xml:space="preserve"> </w:t>
      </w:r>
      <w:proofErr w:type="spellStart"/>
      <w:r w:rsidRPr="00B859BD">
        <w:rPr>
          <w:rFonts w:ascii="Century Gothic" w:hAnsi="Century Gothic"/>
          <w:sz w:val="22"/>
          <w:szCs w:val="22"/>
        </w:rPr>
        <w:t>Oceanography</w:t>
      </w:r>
      <w:proofErr w:type="spellEnd"/>
      <w:r>
        <w:rPr>
          <w:rFonts w:ascii="Century Gothic" w:hAnsi="Century Gothic"/>
          <w:sz w:val="22"/>
          <w:szCs w:val="22"/>
        </w:rPr>
        <w:t xml:space="preserve"> </w:t>
      </w:r>
      <w:proofErr w:type="spellStart"/>
      <w:r w:rsidRPr="00B859BD">
        <w:rPr>
          <w:rFonts w:ascii="Century Gothic" w:hAnsi="Century Gothic"/>
          <w:sz w:val="22"/>
          <w:szCs w:val="22"/>
        </w:rPr>
        <w:t>Women</w:t>
      </w:r>
      <w:proofErr w:type="spellEnd"/>
      <w:r w:rsidRPr="00B859BD">
        <w:rPr>
          <w:rFonts w:ascii="Century Gothic" w:hAnsi="Century Gothic"/>
          <w:sz w:val="22"/>
          <w:szCs w:val="22"/>
        </w:rPr>
        <w:t xml:space="preserve"> to </w:t>
      </w:r>
      <w:proofErr w:type="spellStart"/>
      <w:r w:rsidRPr="00B859BD">
        <w:rPr>
          <w:rFonts w:ascii="Century Gothic" w:hAnsi="Century Gothic"/>
          <w:sz w:val="22"/>
          <w:szCs w:val="22"/>
        </w:rPr>
        <w:t>Increase</w:t>
      </w:r>
      <w:proofErr w:type="spellEnd"/>
      <w:r w:rsidRPr="00B859BD">
        <w:rPr>
          <w:rFonts w:ascii="Century Gothic" w:hAnsi="Century Gothic"/>
          <w:sz w:val="22"/>
          <w:szCs w:val="22"/>
        </w:rPr>
        <w:t xml:space="preserve"> </w:t>
      </w:r>
      <w:proofErr w:type="spellStart"/>
      <w:r w:rsidRPr="00B859BD">
        <w:rPr>
          <w:rFonts w:ascii="Century Gothic" w:hAnsi="Century Gothic"/>
          <w:sz w:val="22"/>
          <w:szCs w:val="22"/>
        </w:rPr>
        <w:t>Retention</w:t>
      </w:r>
      <w:proofErr w:type="spellEnd"/>
      <w:r w:rsidRPr="00B859BD">
        <w:rPr>
          <w:rFonts w:ascii="Century Gothic" w:hAnsi="Century Gothic"/>
          <w:sz w:val="22"/>
          <w:szCs w:val="22"/>
        </w:rPr>
        <w:t>), który</w:t>
      </w:r>
      <w:r>
        <w:rPr>
          <w:rFonts w:ascii="Century Gothic" w:hAnsi="Century Gothic"/>
          <w:sz w:val="22"/>
          <w:szCs w:val="22"/>
        </w:rPr>
        <w:t xml:space="preserve"> </w:t>
      </w:r>
      <w:r w:rsidRPr="00B859BD">
        <w:rPr>
          <w:rFonts w:ascii="Century Gothic" w:hAnsi="Century Gothic"/>
          <w:sz w:val="22"/>
          <w:szCs w:val="22"/>
        </w:rPr>
        <w:t>wspiera młode</w:t>
      </w:r>
      <w:r>
        <w:rPr>
          <w:rFonts w:ascii="Century Gothic" w:hAnsi="Century Gothic"/>
          <w:sz w:val="22"/>
          <w:szCs w:val="22"/>
        </w:rPr>
        <w:t xml:space="preserve"> </w:t>
      </w:r>
      <w:r w:rsidRPr="00B859BD">
        <w:rPr>
          <w:rFonts w:ascii="Century Gothic" w:hAnsi="Century Gothic"/>
          <w:sz w:val="22"/>
          <w:szCs w:val="22"/>
        </w:rPr>
        <w:t>badaczki w budowaniu</w:t>
      </w:r>
      <w:r>
        <w:rPr>
          <w:rFonts w:ascii="Century Gothic" w:hAnsi="Century Gothic"/>
          <w:sz w:val="22"/>
          <w:szCs w:val="22"/>
        </w:rPr>
        <w:t xml:space="preserve"> </w:t>
      </w:r>
      <w:r w:rsidRPr="00B859BD">
        <w:rPr>
          <w:rFonts w:ascii="Century Gothic" w:hAnsi="Century Gothic"/>
          <w:sz w:val="22"/>
          <w:szCs w:val="22"/>
        </w:rPr>
        <w:t>kariery w atmosferze szacunku i wzajemnego</w:t>
      </w:r>
      <w:r>
        <w:rPr>
          <w:rFonts w:ascii="Century Gothic" w:hAnsi="Century Gothic"/>
          <w:sz w:val="22"/>
          <w:szCs w:val="22"/>
        </w:rPr>
        <w:t xml:space="preserve"> </w:t>
      </w:r>
      <w:r w:rsidRPr="00B859BD">
        <w:rPr>
          <w:rFonts w:ascii="Century Gothic" w:hAnsi="Century Gothic"/>
          <w:sz w:val="22"/>
          <w:szCs w:val="22"/>
        </w:rPr>
        <w:t>wsparcia.</w:t>
      </w:r>
    </w:p>
    <w:p w14:paraId="4E42E928" w14:textId="5A8E9DAD" w:rsidR="00AD7E36" w:rsidRPr="00F70CCE" w:rsidRDefault="0008098C">
      <w:pPr>
        <w:jc w:val="both"/>
        <w:rPr>
          <w:rFonts w:ascii="Century Gothic" w:hAnsi="Century Gothic"/>
          <w:sz w:val="22"/>
          <w:szCs w:val="22"/>
        </w:rPr>
      </w:pPr>
      <w:r w:rsidRPr="00F761D8">
        <w:rPr>
          <w:rFonts w:ascii="Century Gothic" w:hAnsi="Century Gothic"/>
          <w:sz w:val="22"/>
          <w:szCs w:val="22"/>
        </w:rPr>
        <w:t xml:space="preserve">„W grupie sześciu młodych dziewczyn oraz dwóch mentorek, z których jedna była </w:t>
      </w:r>
      <w:r w:rsidR="009F4145" w:rsidRPr="009F4145">
        <w:rPr>
          <w:rFonts w:ascii="Century Gothic" w:hAnsi="Century Gothic"/>
          <w:sz w:val="22"/>
          <w:szCs w:val="22"/>
        </w:rPr>
        <w:t>adiunktką</w:t>
      </w:r>
      <w:r w:rsidRPr="00F761D8">
        <w:rPr>
          <w:rFonts w:ascii="Century Gothic" w:hAnsi="Century Gothic"/>
          <w:sz w:val="22"/>
          <w:szCs w:val="22"/>
        </w:rPr>
        <w:t xml:space="preserve">, a druga </w:t>
      </w:r>
      <w:r w:rsidR="009F4145" w:rsidRPr="009F4145">
        <w:rPr>
          <w:rFonts w:ascii="Century Gothic" w:hAnsi="Century Gothic"/>
          <w:sz w:val="22"/>
          <w:szCs w:val="22"/>
        </w:rPr>
        <w:t>profesorką nadzwyczajną</w:t>
      </w:r>
      <w:r w:rsidRPr="00F761D8">
        <w:rPr>
          <w:rFonts w:ascii="Century Gothic" w:hAnsi="Century Gothic"/>
          <w:sz w:val="22"/>
          <w:szCs w:val="22"/>
        </w:rPr>
        <w:t xml:space="preserve">, mogłyśmy dzielić się doświadczeniami w atmosferze wsparcia i szacunku. Poruszałyśmy tematy takie jak różne ścieżki kariery, godzenie życia prywatnego z zawodowym, planowanie rodziny czy wyzwania związane z długoterminowymi badaniami terenowymi, np. długotrwałe rejsy naukowe i związane z tym niedogodności. Tego rodzaju programy </w:t>
      </w:r>
      <w:proofErr w:type="spellStart"/>
      <w:r w:rsidRPr="00F761D8">
        <w:rPr>
          <w:rFonts w:ascii="Century Gothic" w:hAnsi="Century Gothic"/>
          <w:sz w:val="22"/>
          <w:szCs w:val="22"/>
        </w:rPr>
        <w:t>mentoringowe</w:t>
      </w:r>
      <w:proofErr w:type="spellEnd"/>
      <w:r w:rsidRPr="00F761D8">
        <w:rPr>
          <w:rFonts w:ascii="Century Gothic" w:hAnsi="Century Gothic"/>
          <w:sz w:val="22"/>
          <w:szCs w:val="22"/>
        </w:rPr>
        <w:t xml:space="preserve"> przyczyniają się do wzmocnienia pozycji kobiet w nauce i pokazują, jak ważne jest wspieranie ich rozwoju na każdym etapie kariery” – mówi dr Zuzanna </w:t>
      </w:r>
      <w:proofErr w:type="spellStart"/>
      <w:r w:rsidRPr="00F761D8">
        <w:rPr>
          <w:rFonts w:ascii="Century Gothic" w:hAnsi="Century Gothic"/>
          <w:sz w:val="22"/>
          <w:szCs w:val="22"/>
        </w:rPr>
        <w:t>Świrad</w:t>
      </w:r>
      <w:proofErr w:type="spellEnd"/>
      <w:r w:rsidRPr="00F761D8">
        <w:rPr>
          <w:rFonts w:ascii="Century Gothic" w:hAnsi="Century Gothic"/>
          <w:sz w:val="22"/>
          <w:szCs w:val="22"/>
        </w:rPr>
        <w:t>.</w:t>
      </w:r>
    </w:p>
    <w:p w14:paraId="14E2C073" w14:textId="608958F6" w:rsidR="00F10700" w:rsidRPr="00F10700" w:rsidRDefault="00F10700">
      <w:pPr>
        <w:jc w:val="both"/>
        <w:rPr>
          <w:rFonts w:ascii="Century Gothic" w:hAnsi="Century Gothic"/>
          <w:b/>
          <w:bCs/>
          <w:sz w:val="22"/>
          <w:szCs w:val="22"/>
        </w:rPr>
      </w:pPr>
      <w:r w:rsidRPr="00F10700">
        <w:rPr>
          <w:rFonts w:ascii="Century Gothic" w:hAnsi="Century Gothic"/>
          <w:b/>
          <w:bCs/>
          <w:sz w:val="22"/>
          <w:szCs w:val="22"/>
        </w:rPr>
        <w:t xml:space="preserve">Informacje o programie </w:t>
      </w:r>
      <w:r w:rsidRPr="00F10700">
        <w:rPr>
          <w:rFonts w:ascii="Century Gothic" w:hAnsi="Century Gothic"/>
          <w:b/>
          <w:bCs/>
          <w:sz w:val="22"/>
          <w:szCs w:val="22"/>
        </w:rPr>
        <w:t>L’Oréal-UNESCO Dla Kobiet i Nauki</w:t>
      </w:r>
    </w:p>
    <w:p w14:paraId="7BDAC472" w14:textId="77777777" w:rsidR="00F10700" w:rsidRPr="00780C92" w:rsidRDefault="00F10700" w:rsidP="00F10700">
      <w:pPr>
        <w:spacing w:after="0"/>
        <w:jc w:val="both"/>
        <w:rPr>
          <w:rFonts w:ascii="Century Gothic" w:eastAsia="Century Gothic" w:hAnsi="Century Gothic" w:cs="Century Gothic"/>
          <w:sz w:val="18"/>
          <w:szCs w:val="18"/>
        </w:rPr>
      </w:pPr>
      <w:r w:rsidRPr="610887C0">
        <w:rPr>
          <w:rFonts w:ascii="Century Gothic" w:eastAsia="Century Gothic" w:hAnsi="Century Gothic" w:cs="Century Gothic"/>
          <w:sz w:val="18"/>
          <w:szCs w:val="18"/>
        </w:rPr>
        <w:t>W Polsce program L’Oréal-UNESCO Dla Kobiet i Nauki, prowadzony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Do 2024 roku w Polsce wyróżniono 129 </w:t>
      </w:r>
      <w:proofErr w:type="spellStart"/>
      <w:r w:rsidRPr="610887C0">
        <w:rPr>
          <w:rFonts w:ascii="Century Gothic" w:eastAsia="Century Gothic" w:hAnsi="Century Gothic" w:cs="Century Gothic"/>
          <w:sz w:val="18"/>
          <w:szCs w:val="18"/>
        </w:rPr>
        <w:t>naukowczyń</w:t>
      </w:r>
      <w:proofErr w:type="spellEnd"/>
      <w:r w:rsidRPr="610887C0">
        <w:rPr>
          <w:rFonts w:ascii="Century Gothic" w:eastAsia="Century Gothic" w:hAnsi="Century Gothic" w:cs="Century Gothic"/>
          <w:sz w:val="18"/>
          <w:szCs w:val="18"/>
        </w:rPr>
        <w:t>. Wyboru stypendystek, co roku dokonuje niezależne Jury pod przewodnictwem prof. dr hab. Ewy </w:t>
      </w:r>
      <w:proofErr w:type="spellStart"/>
      <w:r w:rsidRPr="610887C0">
        <w:rPr>
          <w:rFonts w:ascii="Century Gothic" w:eastAsia="Century Gothic" w:hAnsi="Century Gothic" w:cs="Century Gothic"/>
          <w:sz w:val="18"/>
          <w:szCs w:val="18"/>
        </w:rPr>
        <w:t>Łojkowskiej</w:t>
      </w:r>
      <w:proofErr w:type="spellEnd"/>
      <w:r w:rsidRPr="610887C0">
        <w:rPr>
          <w:rFonts w:ascii="Century Gothic" w:eastAsia="Century Gothic" w:hAnsi="Century Gothic" w:cs="Century Gothic"/>
          <w:sz w:val="18"/>
          <w:szCs w:val="18"/>
        </w:rPr>
        <w:t>. </w:t>
      </w:r>
    </w:p>
    <w:p w14:paraId="12AF340A" w14:textId="77777777" w:rsidR="00F10700" w:rsidRPr="00780C92" w:rsidRDefault="00F10700" w:rsidP="00F10700">
      <w:pPr>
        <w:spacing w:after="0"/>
        <w:jc w:val="center"/>
        <w:rPr>
          <w:rFonts w:ascii="Century Gothic" w:eastAsia="Century Gothic" w:hAnsi="Century Gothic" w:cs="Century Gothic"/>
          <w:b/>
          <w:bCs/>
          <w:sz w:val="22"/>
          <w:szCs w:val="22"/>
        </w:rPr>
      </w:pPr>
      <w:hyperlink r:id="rId11" w:history="1">
        <w:r w:rsidRPr="00780C92">
          <w:rPr>
            <w:rStyle w:val="Hipercze"/>
            <w:rFonts w:ascii="Century Gothic" w:eastAsia="Century Gothic" w:hAnsi="Century Gothic" w:cs="Century Gothic"/>
            <w:b/>
            <w:bCs/>
            <w:sz w:val="22"/>
            <w:szCs w:val="22"/>
          </w:rPr>
          <w:t>www.lorealdlakobietinauki.pl</w:t>
        </w:r>
      </w:hyperlink>
      <w:r w:rsidRPr="00780C92">
        <w:rPr>
          <w:rFonts w:ascii="Century Gothic" w:eastAsia="Century Gothic" w:hAnsi="Century Gothic" w:cs="Century Gothic"/>
          <w:b/>
          <w:bCs/>
          <w:sz w:val="22"/>
          <w:szCs w:val="22"/>
        </w:rPr>
        <w:t> </w:t>
      </w:r>
    </w:p>
    <w:p w14:paraId="72C34B2D" w14:textId="77777777" w:rsidR="00F10700" w:rsidRPr="00FF6AAE" w:rsidRDefault="00F10700" w:rsidP="00F70CCE">
      <w:pPr>
        <w:spacing w:after="0"/>
        <w:rPr>
          <w:rFonts w:ascii="Century Gothic" w:eastAsia="Century Gothic" w:hAnsi="Century Gothic" w:cs="Century Gothic"/>
          <w:i/>
          <w:iCs/>
          <w:color w:val="000000" w:themeColor="text1"/>
          <w:sz w:val="22"/>
          <w:szCs w:val="22"/>
        </w:rPr>
      </w:pPr>
    </w:p>
    <w:p w14:paraId="4928009F" w14:textId="77777777" w:rsidR="00F10700" w:rsidRPr="00FF6AAE" w:rsidRDefault="00F10700" w:rsidP="00F10700">
      <w:pPr>
        <w:spacing w:line="276" w:lineRule="auto"/>
        <w:jc w:val="both"/>
        <w:rPr>
          <w:rFonts w:ascii="Century Gothic" w:eastAsia="Century Gothic" w:hAnsi="Century Gothic" w:cs="Century Gothic"/>
          <w:b/>
          <w:bCs/>
          <w:sz w:val="22"/>
          <w:szCs w:val="22"/>
        </w:rPr>
      </w:pPr>
      <w:r w:rsidRPr="36F98DE6">
        <w:rPr>
          <w:rFonts w:ascii="Century Gothic" w:eastAsia="Century Gothic" w:hAnsi="Century Gothic" w:cs="Century Gothic"/>
          <w:b/>
          <w:bCs/>
          <w:sz w:val="22"/>
          <w:szCs w:val="22"/>
        </w:rPr>
        <w:t>Kontakt dla mediów</w:t>
      </w:r>
    </w:p>
    <w:tbl>
      <w:tblPr>
        <w:tblW w:w="0" w:type="auto"/>
        <w:tblLayout w:type="fixed"/>
        <w:tblLook w:val="04A0" w:firstRow="1" w:lastRow="0" w:firstColumn="1" w:lastColumn="0" w:noHBand="0" w:noVBand="1"/>
      </w:tblPr>
      <w:tblGrid>
        <w:gridCol w:w="4392"/>
        <w:gridCol w:w="4371"/>
      </w:tblGrid>
      <w:tr w:rsidR="00F10700" w14:paraId="5F83ECFD" w14:textId="77777777" w:rsidTr="007660AB">
        <w:trPr>
          <w:trHeight w:val="300"/>
        </w:trPr>
        <w:tc>
          <w:tcPr>
            <w:tcW w:w="4392" w:type="dxa"/>
            <w:tcMar>
              <w:left w:w="108" w:type="dxa"/>
              <w:right w:w="108" w:type="dxa"/>
            </w:tcMar>
          </w:tcPr>
          <w:p w14:paraId="1EACB698" w14:textId="77777777" w:rsidR="00F10700" w:rsidRDefault="00F10700" w:rsidP="007660AB">
            <w:pPr>
              <w:spacing w:after="0"/>
              <w:rPr>
                <w:rFonts w:ascii="Century Gothic" w:eastAsia="Century Gothic" w:hAnsi="Century Gothic" w:cs="Century Gothic"/>
                <w:sz w:val="22"/>
                <w:szCs w:val="22"/>
              </w:rPr>
            </w:pPr>
            <w:r w:rsidRPr="36F98DE6">
              <w:rPr>
                <w:rFonts w:ascii="Century Gothic" w:eastAsia="Century Gothic" w:hAnsi="Century Gothic" w:cs="Century Gothic"/>
                <w:sz w:val="22"/>
                <w:szCs w:val="22"/>
              </w:rPr>
              <w:t>L’Oréal Polska</w:t>
            </w:r>
          </w:p>
          <w:p w14:paraId="62E5AF19" w14:textId="77777777" w:rsidR="00F10700" w:rsidRDefault="00F10700" w:rsidP="007660AB">
            <w:pPr>
              <w:spacing w:after="0"/>
              <w:rPr>
                <w:rFonts w:ascii="Century Gothic" w:eastAsia="Century Gothic" w:hAnsi="Century Gothic" w:cs="Century Gothic"/>
                <w:b/>
                <w:bCs/>
                <w:sz w:val="22"/>
                <w:szCs w:val="22"/>
              </w:rPr>
            </w:pPr>
            <w:r w:rsidRPr="36F98DE6">
              <w:rPr>
                <w:rFonts w:ascii="Century Gothic" w:eastAsia="Century Gothic" w:hAnsi="Century Gothic" w:cs="Century Gothic"/>
                <w:b/>
                <w:bCs/>
                <w:sz w:val="22"/>
                <w:szCs w:val="22"/>
              </w:rPr>
              <w:t xml:space="preserve">Barbara Stępień </w:t>
            </w:r>
          </w:p>
          <w:p w14:paraId="207B2FAB" w14:textId="77777777" w:rsidR="00F10700" w:rsidRDefault="00F10700" w:rsidP="007660AB">
            <w:pPr>
              <w:spacing w:after="0"/>
              <w:rPr>
                <w:rFonts w:ascii="Century Gothic" w:eastAsia="Century Gothic" w:hAnsi="Century Gothic" w:cs="Century Gothic"/>
                <w:sz w:val="22"/>
                <w:szCs w:val="22"/>
              </w:rPr>
            </w:pPr>
            <w:r w:rsidRPr="36F98DE6">
              <w:rPr>
                <w:rFonts w:ascii="Century Gothic" w:eastAsia="Century Gothic" w:hAnsi="Century Gothic" w:cs="Century Gothic"/>
                <w:sz w:val="22"/>
                <w:szCs w:val="22"/>
              </w:rPr>
              <w:t>Dyrektorka Komunikacji Korporacyjnej</w:t>
            </w:r>
          </w:p>
          <w:p w14:paraId="30E087F1" w14:textId="77777777" w:rsidR="00F10700" w:rsidRDefault="00F10700" w:rsidP="007660AB">
            <w:pPr>
              <w:spacing w:after="0"/>
              <w:rPr>
                <w:rFonts w:ascii="Century Gothic" w:eastAsia="Century Gothic" w:hAnsi="Century Gothic" w:cs="Century Gothic"/>
                <w:sz w:val="22"/>
                <w:szCs w:val="22"/>
                <w:lang w:val="en-US"/>
              </w:rPr>
            </w:pPr>
            <w:proofErr w:type="spellStart"/>
            <w:r w:rsidRPr="36F98DE6">
              <w:rPr>
                <w:rFonts w:ascii="Century Gothic" w:eastAsia="Century Gothic" w:hAnsi="Century Gothic" w:cs="Century Gothic"/>
                <w:sz w:val="22"/>
                <w:szCs w:val="22"/>
                <w:lang w:val="en-US"/>
              </w:rPr>
              <w:t>Menedżerka</w:t>
            </w:r>
            <w:proofErr w:type="spellEnd"/>
            <w:r w:rsidRPr="36F98DE6">
              <w:rPr>
                <w:rFonts w:ascii="Century Gothic" w:eastAsia="Century Gothic" w:hAnsi="Century Gothic" w:cs="Century Gothic"/>
                <w:sz w:val="22"/>
                <w:szCs w:val="22"/>
                <w:lang w:val="en-US"/>
              </w:rPr>
              <w:t xml:space="preserve"> </w:t>
            </w:r>
            <w:proofErr w:type="spellStart"/>
            <w:r w:rsidRPr="36F98DE6">
              <w:rPr>
                <w:rFonts w:ascii="Century Gothic" w:eastAsia="Century Gothic" w:hAnsi="Century Gothic" w:cs="Century Gothic"/>
                <w:sz w:val="22"/>
                <w:szCs w:val="22"/>
                <w:lang w:val="en-US"/>
              </w:rPr>
              <w:t>Programu</w:t>
            </w:r>
            <w:proofErr w:type="spellEnd"/>
            <w:r w:rsidRPr="36F98DE6">
              <w:rPr>
                <w:rFonts w:ascii="Century Gothic" w:eastAsia="Century Gothic" w:hAnsi="Century Gothic" w:cs="Century Gothic"/>
                <w:sz w:val="22"/>
                <w:szCs w:val="22"/>
                <w:lang w:val="en-US"/>
              </w:rPr>
              <w:t xml:space="preserve"> </w:t>
            </w:r>
            <w:proofErr w:type="spellStart"/>
            <w:r w:rsidRPr="36F98DE6">
              <w:rPr>
                <w:rFonts w:ascii="Century Gothic" w:eastAsia="Century Gothic" w:hAnsi="Century Gothic" w:cs="Century Gothic"/>
                <w:i/>
                <w:iCs/>
                <w:sz w:val="22"/>
                <w:szCs w:val="22"/>
                <w:lang w:val="en-US"/>
              </w:rPr>
              <w:t>Dla</w:t>
            </w:r>
            <w:proofErr w:type="spellEnd"/>
            <w:r w:rsidRPr="36F98DE6">
              <w:rPr>
                <w:rFonts w:ascii="Century Gothic" w:eastAsia="Century Gothic" w:hAnsi="Century Gothic" w:cs="Century Gothic"/>
                <w:i/>
                <w:iCs/>
                <w:sz w:val="22"/>
                <w:szCs w:val="22"/>
                <w:lang w:val="en-US"/>
              </w:rPr>
              <w:t xml:space="preserve"> </w:t>
            </w:r>
            <w:proofErr w:type="spellStart"/>
            <w:r w:rsidRPr="36F98DE6">
              <w:rPr>
                <w:rFonts w:ascii="Century Gothic" w:eastAsia="Century Gothic" w:hAnsi="Century Gothic" w:cs="Century Gothic"/>
                <w:i/>
                <w:iCs/>
                <w:sz w:val="22"/>
                <w:szCs w:val="22"/>
                <w:lang w:val="en-US"/>
              </w:rPr>
              <w:t>Kobiet</w:t>
            </w:r>
            <w:proofErr w:type="spellEnd"/>
            <w:r w:rsidRPr="36F98DE6">
              <w:rPr>
                <w:rFonts w:ascii="Century Gothic" w:eastAsia="Century Gothic" w:hAnsi="Century Gothic" w:cs="Century Gothic"/>
                <w:i/>
                <w:iCs/>
                <w:sz w:val="22"/>
                <w:szCs w:val="22"/>
                <w:lang w:val="en-US"/>
              </w:rPr>
              <w:t xml:space="preserve"> </w:t>
            </w:r>
            <w:r>
              <w:br/>
            </w:r>
            <w:proofErr w:type="spellStart"/>
            <w:r w:rsidRPr="36F98DE6">
              <w:rPr>
                <w:rFonts w:ascii="Century Gothic" w:eastAsia="Century Gothic" w:hAnsi="Century Gothic" w:cs="Century Gothic"/>
                <w:i/>
                <w:iCs/>
                <w:sz w:val="22"/>
                <w:szCs w:val="22"/>
                <w:lang w:val="en-US"/>
              </w:rPr>
              <w:t>i</w:t>
            </w:r>
            <w:proofErr w:type="spellEnd"/>
            <w:r w:rsidRPr="36F98DE6">
              <w:rPr>
                <w:rFonts w:ascii="Century Gothic" w:eastAsia="Century Gothic" w:hAnsi="Century Gothic" w:cs="Century Gothic"/>
                <w:i/>
                <w:iCs/>
                <w:sz w:val="22"/>
                <w:szCs w:val="22"/>
                <w:lang w:val="en-US"/>
              </w:rPr>
              <w:t xml:space="preserve"> </w:t>
            </w:r>
            <w:proofErr w:type="spellStart"/>
            <w:r w:rsidRPr="36F98DE6">
              <w:rPr>
                <w:rFonts w:ascii="Century Gothic" w:eastAsia="Century Gothic" w:hAnsi="Century Gothic" w:cs="Century Gothic"/>
                <w:i/>
                <w:iCs/>
                <w:sz w:val="22"/>
                <w:szCs w:val="22"/>
                <w:lang w:val="en-US"/>
              </w:rPr>
              <w:t>Nauki</w:t>
            </w:r>
            <w:proofErr w:type="spellEnd"/>
            <w:r w:rsidRPr="36F98DE6">
              <w:rPr>
                <w:rFonts w:ascii="Century Gothic" w:eastAsia="Century Gothic" w:hAnsi="Century Gothic" w:cs="Century Gothic"/>
                <w:sz w:val="22"/>
                <w:szCs w:val="22"/>
                <w:lang w:val="en-US"/>
              </w:rPr>
              <w:t xml:space="preserve"> (</w:t>
            </w:r>
            <w:r w:rsidRPr="36F98DE6">
              <w:rPr>
                <w:rFonts w:ascii="Century Gothic" w:eastAsia="Century Gothic" w:hAnsi="Century Gothic" w:cs="Century Gothic"/>
                <w:i/>
                <w:iCs/>
                <w:sz w:val="22"/>
                <w:szCs w:val="22"/>
                <w:lang w:val="en-US"/>
              </w:rPr>
              <w:t>For Women in Science</w:t>
            </w:r>
            <w:r w:rsidRPr="36F98DE6">
              <w:rPr>
                <w:rFonts w:ascii="Century Gothic" w:eastAsia="Century Gothic" w:hAnsi="Century Gothic" w:cs="Century Gothic"/>
                <w:sz w:val="22"/>
                <w:szCs w:val="22"/>
                <w:lang w:val="en-US"/>
              </w:rPr>
              <w:t>)</w:t>
            </w:r>
          </w:p>
          <w:p w14:paraId="30CBF3B5" w14:textId="77777777" w:rsidR="00F10700" w:rsidRDefault="00F10700" w:rsidP="007660AB">
            <w:pPr>
              <w:spacing w:after="0"/>
              <w:rPr>
                <w:rFonts w:ascii="Century Gothic" w:eastAsia="Century Gothic" w:hAnsi="Century Gothic" w:cs="Century Gothic"/>
                <w:color w:val="000000" w:themeColor="text1"/>
                <w:sz w:val="22"/>
                <w:szCs w:val="22"/>
              </w:rPr>
            </w:pPr>
            <w:r w:rsidRPr="36F98DE6">
              <w:rPr>
                <w:rFonts w:ascii="Century Gothic" w:eastAsia="Century Gothic" w:hAnsi="Century Gothic" w:cs="Century Gothic"/>
                <w:color w:val="000000" w:themeColor="text1"/>
                <w:sz w:val="22"/>
                <w:szCs w:val="22"/>
              </w:rPr>
              <w:t xml:space="preserve"> </w:t>
            </w:r>
          </w:p>
          <w:p w14:paraId="1B51215A" w14:textId="77777777" w:rsidR="00F10700" w:rsidRDefault="00F10700" w:rsidP="007660AB">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tel. 509 526 026</w:t>
            </w:r>
          </w:p>
          <w:p w14:paraId="12792ED3" w14:textId="77777777" w:rsidR="00F10700" w:rsidRDefault="00F10700" w:rsidP="007660AB">
            <w:pPr>
              <w:spacing w:after="0"/>
              <w:rPr>
                <w:rStyle w:val="Hipercze"/>
                <w:rFonts w:ascii="Century Gothic" w:eastAsia="Century Gothic" w:hAnsi="Century Gothic" w:cs="Century Gothic"/>
                <w:sz w:val="22"/>
                <w:szCs w:val="22"/>
                <w:lang w:val="fr"/>
              </w:rPr>
            </w:pPr>
            <w:hyperlink r:id="rId12" w:history="1">
              <w:r w:rsidRPr="36F98DE6">
                <w:rPr>
                  <w:rStyle w:val="Hipercze"/>
                  <w:rFonts w:ascii="Century Gothic" w:eastAsia="Century Gothic" w:hAnsi="Century Gothic" w:cs="Century Gothic"/>
                  <w:sz w:val="22"/>
                  <w:szCs w:val="22"/>
                  <w:lang w:val="fr"/>
                </w:rPr>
                <w:t>barbara.stepien@loreal.com</w:t>
              </w:r>
            </w:hyperlink>
          </w:p>
        </w:tc>
        <w:tc>
          <w:tcPr>
            <w:tcW w:w="4371" w:type="dxa"/>
            <w:tcMar>
              <w:left w:w="108" w:type="dxa"/>
              <w:right w:w="108" w:type="dxa"/>
            </w:tcMar>
          </w:tcPr>
          <w:p w14:paraId="4E05FFCF" w14:textId="77777777" w:rsidR="00F10700" w:rsidRDefault="00F10700" w:rsidP="007660AB">
            <w:pPr>
              <w:spacing w:after="0"/>
              <w:rPr>
                <w:rFonts w:ascii="Century Gothic" w:eastAsia="Century Gothic" w:hAnsi="Century Gothic" w:cs="Century Gothic"/>
                <w:i/>
                <w:iCs/>
                <w:sz w:val="22"/>
                <w:szCs w:val="22"/>
              </w:rPr>
            </w:pPr>
            <w:r w:rsidRPr="36F98DE6">
              <w:rPr>
                <w:rFonts w:ascii="Century Gothic" w:eastAsia="Century Gothic" w:hAnsi="Century Gothic" w:cs="Century Gothic"/>
                <w:sz w:val="22"/>
                <w:szCs w:val="22"/>
                <w:lang w:val="fr"/>
              </w:rPr>
              <w:t xml:space="preserve">Biuro prasowe </w:t>
            </w:r>
            <w:r>
              <w:br/>
            </w:r>
            <w:r w:rsidRPr="36F98DE6">
              <w:rPr>
                <w:rFonts w:ascii="Century Gothic" w:eastAsia="Century Gothic" w:hAnsi="Century Gothic" w:cs="Century Gothic"/>
                <w:sz w:val="22"/>
                <w:szCs w:val="22"/>
              </w:rPr>
              <w:t xml:space="preserve">Programu </w:t>
            </w:r>
            <w:r w:rsidRPr="36F98DE6">
              <w:rPr>
                <w:rFonts w:ascii="Century Gothic" w:eastAsia="Century Gothic" w:hAnsi="Century Gothic" w:cs="Century Gothic"/>
                <w:i/>
                <w:iCs/>
                <w:sz w:val="22"/>
                <w:szCs w:val="22"/>
              </w:rPr>
              <w:t>Dla Kobiet i Nauki</w:t>
            </w:r>
          </w:p>
          <w:p w14:paraId="57339A04" w14:textId="77777777" w:rsidR="00F10700" w:rsidRDefault="00F10700" w:rsidP="007660AB">
            <w:pPr>
              <w:spacing w:after="0"/>
              <w:rPr>
                <w:rFonts w:ascii="Century Gothic" w:eastAsia="Century Gothic" w:hAnsi="Century Gothic" w:cs="Century Gothic"/>
                <w:b/>
                <w:bCs/>
                <w:sz w:val="22"/>
                <w:szCs w:val="22"/>
                <w:lang w:val="fr-FR"/>
              </w:rPr>
            </w:pPr>
            <w:r w:rsidRPr="36F98DE6">
              <w:rPr>
                <w:rFonts w:ascii="Century Gothic" w:eastAsia="Century Gothic" w:hAnsi="Century Gothic" w:cs="Century Gothic"/>
                <w:b/>
                <w:bCs/>
                <w:sz w:val="22"/>
                <w:szCs w:val="22"/>
                <w:lang w:val="fr-FR"/>
              </w:rPr>
              <w:t>Joanna Trakul</w:t>
            </w:r>
          </w:p>
          <w:p w14:paraId="71A861EB" w14:textId="77777777" w:rsidR="00F10700" w:rsidRDefault="00F10700" w:rsidP="007660AB">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On Board Think Kong</w:t>
            </w:r>
          </w:p>
          <w:p w14:paraId="63C165BC" w14:textId="77777777" w:rsidR="00F10700" w:rsidRDefault="00F10700" w:rsidP="007660AB">
            <w:pPr>
              <w:spacing w:after="0"/>
              <w:rPr>
                <w:rFonts w:ascii="Century Gothic" w:eastAsia="Century Gothic" w:hAnsi="Century Gothic" w:cs="Century Gothic"/>
                <w:sz w:val="22"/>
                <w:szCs w:val="22"/>
                <w:lang w:val="fr"/>
              </w:rPr>
            </w:pPr>
            <w:r w:rsidRPr="36F98DE6">
              <w:rPr>
                <w:rFonts w:ascii="Century Gothic" w:eastAsia="Century Gothic" w:hAnsi="Century Gothic" w:cs="Century Gothic"/>
                <w:sz w:val="22"/>
                <w:szCs w:val="22"/>
                <w:lang w:val="fr"/>
              </w:rPr>
              <w:t xml:space="preserve"> </w:t>
            </w:r>
          </w:p>
          <w:p w14:paraId="0D68D6C2" w14:textId="77777777" w:rsidR="00F10700" w:rsidRDefault="00F10700" w:rsidP="007660AB">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tel. 511 532 142</w:t>
            </w:r>
          </w:p>
          <w:p w14:paraId="0A0394D1" w14:textId="77777777" w:rsidR="00F10700" w:rsidRDefault="00F10700" w:rsidP="007660AB">
            <w:pPr>
              <w:spacing w:after="0"/>
              <w:rPr>
                <w:rStyle w:val="Hipercze"/>
                <w:rFonts w:ascii="Century Gothic" w:eastAsia="Century Gothic" w:hAnsi="Century Gothic" w:cs="Century Gothic"/>
                <w:sz w:val="22"/>
                <w:szCs w:val="22"/>
                <w:lang w:val="fr"/>
              </w:rPr>
            </w:pPr>
            <w:hyperlink r:id="rId13" w:history="1">
              <w:r w:rsidRPr="36F98DE6">
                <w:rPr>
                  <w:rStyle w:val="Hipercze"/>
                  <w:rFonts w:ascii="Century Gothic" w:eastAsia="Century Gothic" w:hAnsi="Century Gothic" w:cs="Century Gothic"/>
                  <w:sz w:val="22"/>
                  <w:szCs w:val="22"/>
                  <w:lang w:val="fr"/>
                </w:rPr>
                <w:t>jtrakul@obtk.pl</w:t>
              </w:r>
            </w:hyperlink>
          </w:p>
          <w:p w14:paraId="4670BC37" w14:textId="77777777" w:rsidR="00F10700" w:rsidRDefault="00F10700" w:rsidP="007660AB">
            <w:pPr>
              <w:spacing w:after="0"/>
              <w:rPr>
                <w:rFonts w:ascii="Century Gothic" w:eastAsia="Century Gothic" w:hAnsi="Century Gothic" w:cs="Century Gothic"/>
                <w:sz w:val="22"/>
                <w:szCs w:val="22"/>
                <w:lang w:val="fr"/>
              </w:rPr>
            </w:pPr>
            <w:r w:rsidRPr="36F98DE6">
              <w:rPr>
                <w:rFonts w:ascii="Century Gothic" w:eastAsia="Century Gothic" w:hAnsi="Century Gothic" w:cs="Century Gothic"/>
                <w:sz w:val="22"/>
                <w:szCs w:val="22"/>
                <w:lang w:val="fr"/>
              </w:rPr>
              <w:t xml:space="preserve"> </w:t>
            </w:r>
          </w:p>
          <w:p w14:paraId="6DF15CD9" w14:textId="77777777" w:rsidR="00F10700" w:rsidRDefault="00F10700" w:rsidP="007660AB">
            <w:pPr>
              <w:spacing w:after="0"/>
              <w:rPr>
                <w:rFonts w:ascii="Century Gothic" w:eastAsia="Century Gothic" w:hAnsi="Century Gothic" w:cs="Century Gothic"/>
                <w:color w:val="000000" w:themeColor="text1"/>
                <w:sz w:val="22"/>
                <w:szCs w:val="22"/>
                <w:lang w:val="fr"/>
              </w:rPr>
            </w:pPr>
          </w:p>
        </w:tc>
      </w:tr>
    </w:tbl>
    <w:p w14:paraId="7638CB43" w14:textId="77777777" w:rsidR="00F10700" w:rsidRPr="00F761D8" w:rsidRDefault="00F10700">
      <w:pPr>
        <w:jc w:val="both"/>
        <w:rPr>
          <w:rFonts w:ascii="Century Gothic" w:hAnsi="Century Gothic"/>
          <w:sz w:val="22"/>
          <w:szCs w:val="22"/>
        </w:rPr>
      </w:pPr>
    </w:p>
    <w:sectPr w:rsidR="00F10700" w:rsidRPr="00F761D8" w:rsidSect="0008098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E49CD" w14:textId="77777777" w:rsidR="00E00C36" w:rsidRDefault="00E00C36" w:rsidP="00E00C36">
      <w:pPr>
        <w:spacing w:after="0" w:line="240" w:lineRule="auto"/>
      </w:pPr>
      <w:r>
        <w:separator/>
      </w:r>
    </w:p>
  </w:endnote>
  <w:endnote w:type="continuationSeparator" w:id="0">
    <w:p w14:paraId="2BD6FA25" w14:textId="77777777" w:rsidR="00E00C36" w:rsidRDefault="00E00C36" w:rsidP="00E00C36">
      <w:pPr>
        <w:spacing w:after="0" w:line="240" w:lineRule="auto"/>
      </w:pPr>
      <w:r>
        <w:continuationSeparator/>
      </w:r>
    </w:p>
  </w:endnote>
  <w:endnote w:type="continuationNotice" w:id="1">
    <w:p w14:paraId="51017AC8" w14:textId="77777777" w:rsidR="002B1167" w:rsidRDefault="002B1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06973"/>
      <w:docPartObj>
        <w:docPartGallery w:val="Page Numbers (Bottom of Page)"/>
        <w:docPartUnique/>
      </w:docPartObj>
    </w:sdtPr>
    <w:sdtContent>
      <w:p w14:paraId="3C30EA48" w14:textId="696FE174" w:rsidR="00E00C36" w:rsidRDefault="00E00C36">
        <w:pPr>
          <w:pStyle w:val="Stopka"/>
          <w:jc w:val="center"/>
        </w:pPr>
        <w:r>
          <w:fldChar w:fldCharType="begin"/>
        </w:r>
        <w:r>
          <w:instrText>PAGE   \* MERGEFORMAT</w:instrText>
        </w:r>
        <w:r>
          <w:fldChar w:fldCharType="separate"/>
        </w:r>
        <w:r>
          <w:t>2</w:t>
        </w:r>
        <w:r>
          <w:fldChar w:fldCharType="end"/>
        </w:r>
      </w:p>
    </w:sdtContent>
  </w:sdt>
  <w:p w14:paraId="57D5D614" w14:textId="77777777" w:rsidR="00E00C36" w:rsidRDefault="00E00C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A2BA6" w14:textId="77777777" w:rsidR="00E00C36" w:rsidRDefault="00E00C36" w:rsidP="00E00C36">
      <w:pPr>
        <w:spacing w:after="0" w:line="240" w:lineRule="auto"/>
      </w:pPr>
      <w:r>
        <w:separator/>
      </w:r>
    </w:p>
  </w:footnote>
  <w:footnote w:type="continuationSeparator" w:id="0">
    <w:p w14:paraId="1371DD83" w14:textId="77777777" w:rsidR="00E00C36" w:rsidRDefault="00E00C36" w:rsidP="00E00C36">
      <w:pPr>
        <w:spacing w:after="0" w:line="240" w:lineRule="auto"/>
      </w:pPr>
      <w:r>
        <w:continuationSeparator/>
      </w:r>
    </w:p>
  </w:footnote>
  <w:footnote w:type="continuationNotice" w:id="1">
    <w:p w14:paraId="7D853B1B" w14:textId="77777777" w:rsidR="002B1167" w:rsidRDefault="002B11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CF"/>
    <w:rsid w:val="00011CDB"/>
    <w:rsid w:val="00033EDA"/>
    <w:rsid w:val="00042F37"/>
    <w:rsid w:val="000435CF"/>
    <w:rsid w:val="00046AC7"/>
    <w:rsid w:val="00050B09"/>
    <w:rsid w:val="0005313F"/>
    <w:rsid w:val="00063AC4"/>
    <w:rsid w:val="0008098C"/>
    <w:rsid w:val="000A3E1F"/>
    <w:rsid w:val="000A524E"/>
    <w:rsid w:val="000A5FD5"/>
    <w:rsid w:val="000C7C38"/>
    <w:rsid w:val="000E35C0"/>
    <w:rsid w:val="001005C2"/>
    <w:rsid w:val="00106226"/>
    <w:rsid w:val="001675A6"/>
    <w:rsid w:val="00174BDA"/>
    <w:rsid w:val="00191BB9"/>
    <w:rsid w:val="001A722C"/>
    <w:rsid w:val="001C4971"/>
    <w:rsid w:val="001E76DE"/>
    <w:rsid w:val="001F69AB"/>
    <w:rsid w:val="00212277"/>
    <w:rsid w:val="0024366B"/>
    <w:rsid w:val="00251F4C"/>
    <w:rsid w:val="0027289F"/>
    <w:rsid w:val="002769C7"/>
    <w:rsid w:val="002902A8"/>
    <w:rsid w:val="002A76EC"/>
    <w:rsid w:val="002B1167"/>
    <w:rsid w:val="002C23A1"/>
    <w:rsid w:val="002C7E6B"/>
    <w:rsid w:val="002C7E9D"/>
    <w:rsid w:val="002D6827"/>
    <w:rsid w:val="002E4686"/>
    <w:rsid w:val="002F035E"/>
    <w:rsid w:val="00317C22"/>
    <w:rsid w:val="00321EB9"/>
    <w:rsid w:val="003322B4"/>
    <w:rsid w:val="003476B9"/>
    <w:rsid w:val="00375DCF"/>
    <w:rsid w:val="00382987"/>
    <w:rsid w:val="00395BD2"/>
    <w:rsid w:val="003A05DD"/>
    <w:rsid w:val="003B10B4"/>
    <w:rsid w:val="003B4340"/>
    <w:rsid w:val="003C05C3"/>
    <w:rsid w:val="003C3BC7"/>
    <w:rsid w:val="003C4915"/>
    <w:rsid w:val="003D4E21"/>
    <w:rsid w:val="00401868"/>
    <w:rsid w:val="004106B5"/>
    <w:rsid w:val="00410C1B"/>
    <w:rsid w:val="0041231C"/>
    <w:rsid w:val="00416583"/>
    <w:rsid w:val="00424C61"/>
    <w:rsid w:val="00425CA1"/>
    <w:rsid w:val="00442304"/>
    <w:rsid w:val="00445C38"/>
    <w:rsid w:val="004510A1"/>
    <w:rsid w:val="0045288F"/>
    <w:rsid w:val="00460FD4"/>
    <w:rsid w:val="00462D5B"/>
    <w:rsid w:val="00463B9A"/>
    <w:rsid w:val="00475B87"/>
    <w:rsid w:val="00497700"/>
    <w:rsid w:val="004C2864"/>
    <w:rsid w:val="004C4478"/>
    <w:rsid w:val="004E1F62"/>
    <w:rsid w:val="004E4199"/>
    <w:rsid w:val="004F3010"/>
    <w:rsid w:val="00513F8F"/>
    <w:rsid w:val="00522D7B"/>
    <w:rsid w:val="00526836"/>
    <w:rsid w:val="005277E6"/>
    <w:rsid w:val="00543A1C"/>
    <w:rsid w:val="00571FEA"/>
    <w:rsid w:val="00582E87"/>
    <w:rsid w:val="005848A1"/>
    <w:rsid w:val="005862A4"/>
    <w:rsid w:val="00596A4E"/>
    <w:rsid w:val="00596BC7"/>
    <w:rsid w:val="005B30E8"/>
    <w:rsid w:val="006024E0"/>
    <w:rsid w:val="00607A93"/>
    <w:rsid w:val="00616547"/>
    <w:rsid w:val="0061766E"/>
    <w:rsid w:val="00634CEA"/>
    <w:rsid w:val="006660A8"/>
    <w:rsid w:val="00691C34"/>
    <w:rsid w:val="00692783"/>
    <w:rsid w:val="006B5E3B"/>
    <w:rsid w:val="006C53B7"/>
    <w:rsid w:val="006D0165"/>
    <w:rsid w:val="006E061E"/>
    <w:rsid w:val="006F3FC8"/>
    <w:rsid w:val="00700FC2"/>
    <w:rsid w:val="00745595"/>
    <w:rsid w:val="00746660"/>
    <w:rsid w:val="00763473"/>
    <w:rsid w:val="0078649C"/>
    <w:rsid w:val="007B5F47"/>
    <w:rsid w:val="00807931"/>
    <w:rsid w:val="00823460"/>
    <w:rsid w:val="00836E83"/>
    <w:rsid w:val="008462C7"/>
    <w:rsid w:val="008506C6"/>
    <w:rsid w:val="00861F92"/>
    <w:rsid w:val="00862805"/>
    <w:rsid w:val="00895571"/>
    <w:rsid w:val="008A02B3"/>
    <w:rsid w:val="008D1E83"/>
    <w:rsid w:val="008E49A4"/>
    <w:rsid w:val="008E76BE"/>
    <w:rsid w:val="008F215F"/>
    <w:rsid w:val="00934D8E"/>
    <w:rsid w:val="00935CFB"/>
    <w:rsid w:val="00943C3C"/>
    <w:rsid w:val="00965150"/>
    <w:rsid w:val="00966214"/>
    <w:rsid w:val="00983ADE"/>
    <w:rsid w:val="009B3CCF"/>
    <w:rsid w:val="009B5522"/>
    <w:rsid w:val="009F2306"/>
    <w:rsid w:val="009F2EAF"/>
    <w:rsid w:val="009F4145"/>
    <w:rsid w:val="00A02E4A"/>
    <w:rsid w:val="00A12C28"/>
    <w:rsid w:val="00A23D38"/>
    <w:rsid w:val="00A243D9"/>
    <w:rsid w:val="00A4072B"/>
    <w:rsid w:val="00A63BF0"/>
    <w:rsid w:val="00A63D3B"/>
    <w:rsid w:val="00A81110"/>
    <w:rsid w:val="00A9204D"/>
    <w:rsid w:val="00AD7E36"/>
    <w:rsid w:val="00B038F0"/>
    <w:rsid w:val="00B05075"/>
    <w:rsid w:val="00B10487"/>
    <w:rsid w:val="00B127EA"/>
    <w:rsid w:val="00B245E5"/>
    <w:rsid w:val="00B6413A"/>
    <w:rsid w:val="00B703EC"/>
    <w:rsid w:val="00B859BD"/>
    <w:rsid w:val="00B97538"/>
    <w:rsid w:val="00BB01EA"/>
    <w:rsid w:val="00BB1AE2"/>
    <w:rsid w:val="00BC04B1"/>
    <w:rsid w:val="00BC7EDE"/>
    <w:rsid w:val="00BE255F"/>
    <w:rsid w:val="00BE5D55"/>
    <w:rsid w:val="00BE7A76"/>
    <w:rsid w:val="00C162FF"/>
    <w:rsid w:val="00C179C5"/>
    <w:rsid w:val="00C23114"/>
    <w:rsid w:val="00C2685B"/>
    <w:rsid w:val="00C418CC"/>
    <w:rsid w:val="00C51AE3"/>
    <w:rsid w:val="00C55AE3"/>
    <w:rsid w:val="00C63F7A"/>
    <w:rsid w:val="00C93656"/>
    <w:rsid w:val="00CC2865"/>
    <w:rsid w:val="00CD66E7"/>
    <w:rsid w:val="00CE016C"/>
    <w:rsid w:val="00CF3FC9"/>
    <w:rsid w:val="00D00453"/>
    <w:rsid w:val="00D21BC8"/>
    <w:rsid w:val="00D56A35"/>
    <w:rsid w:val="00D649DF"/>
    <w:rsid w:val="00D673AB"/>
    <w:rsid w:val="00D92033"/>
    <w:rsid w:val="00D95397"/>
    <w:rsid w:val="00DA1B60"/>
    <w:rsid w:val="00DD1DF1"/>
    <w:rsid w:val="00DE4886"/>
    <w:rsid w:val="00DF4C46"/>
    <w:rsid w:val="00DF5E84"/>
    <w:rsid w:val="00E00C36"/>
    <w:rsid w:val="00E02212"/>
    <w:rsid w:val="00E0699B"/>
    <w:rsid w:val="00E10CE0"/>
    <w:rsid w:val="00E15B30"/>
    <w:rsid w:val="00E34E25"/>
    <w:rsid w:val="00E40460"/>
    <w:rsid w:val="00E5145C"/>
    <w:rsid w:val="00E90850"/>
    <w:rsid w:val="00EA3821"/>
    <w:rsid w:val="00ED24CF"/>
    <w:rsid w:val="00ED3560"/>
    <w:rsid w:val="00ED3D4A"/>
    <w:rsid w:val="00EF00CC"/>
    <w:rsid w:val="00F10700"/>
    <w:rsid w:val="00F22BB4"/>
    <w:rsid w:val="00F33FC2"/>
    <w:rsid w:val="00F3538D"/>
    <w:rsid w:val="00F70CCE"/>
    <w:rsid w:val="00F761D8"/>
    <w:rsid w:val="00F81D45"/>
    <w:rsid w:val="00F910E8"/>
    <w:rsid w:val="00F97750"/>
    <w:rsid w:val="00FB43E8"/>
    <w:rsid w:val="00FC54C0"/>
    <w:rsid w:val="00FE41D0"/>
    <w:rsid w:val="00FF3915"/>
    <w:rsid w:val="00FF4F7F"/>
    <w:rsid w:val="024E37CB"/>
    <w:rsid w:val="542A6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D9"/>
  <w15:chartTrackingRefBased/>
  <w15:docId w15:val="{9E75A99A-D360-44E8-B8ED-5D4BB28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24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24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24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24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24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24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24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24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24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24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24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24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24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24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24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24CF"/>
    <w:rPr>
      <w:rFonts w:eastAsiaTheme="majorEastAsia" w:cstheme="majorBidi"/>
      <w:color w:val="272727" w:themeColor="text1" w:themeTint="D8"/>
    </w:rPr>
  </w:style>
  <w:style w:type="paragraph" w:styleId="Tytu">
    <w:name w:val="Title"/>
    <w:basedOn w:val="Normalny"/>
    <w:next w:val="Normalny"/>
    <w:link w:val="TytuZnak"/>
    <w:uiPriority w:val="10"/>
    <w:qFormat/>
    <w:rsid w:val="00ED2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24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24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24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24CF"/>
    <w:pPr>
      <w:spacing w:before="160"/>
      <w:jc w:val="center"/>
    </w:pPr>
    <w:rPr>
      <w:i/>
      <w:iCs/>
      <w:color w:val="404040" w:themeColor="text1" w:themeTint="BF"/>
    </w:rPr>
  </w:style>
  <w:style w:type="character" w:customStyle="1" w:styleId="CytatZnak">
    <w:name w:val="Cytat Znak"/>
    <w:basedOn w:val="Domylnaczcionkaakapitu"/>
    <w:link w:val="Cytat"/>
    <w:uiPriority w:val="29"/>
    <w:rsid w:val="00ED24CF"/>
    <w:rPr>
      <w:i/>
      <w:iCs/>
      <w:color w:val="404040" w:themeColor="text1" w:themeTint="BF"/>
    </w:rPr>
  </w:style>
  <w:style w:type="paragraph" w:styleId="Akapitzlist">
    <w:name w:val="List Paragraph"/>
    <w:basedOn w:val="Normalny"/>
    <w:uiPriority w:val="34"/>
    <w:qFormat/>
    <w:rsid w:val="00ED24CF"/>
    <w:pPr>
      <w:ind w:left="720"/>
      <w:contextualSpacing/>
    </w:pPr>
  </w:style>
  <w:style w:type="character" w:styleId="Wyrnienieintensywne">
    <w:name w:val="Intense Emphasis"/>
    <w:basedOn w:val="Domylnaczcionkaakapitu"/>
    <w:uiPriority w:val="21"/>
    <w:qFormat/>
    <w:rsid w:val="00ED24CF"/>
    <w:rPr>
      <w:i/>
      <w:iCs/>
      <w:color w:val="0F4761" w:themeColor="accent1" w:themeShade="BF"/>
    </w:rPr>
  </w:style>
  <w:style w:type="paragraph" w:styleId="Cytatintensywny">
    <w:name w:val="Intense Quote"/>
    <w:basedOn w:val="Normalny"/>
    <w:next w:val="Normalny"/>
    <w:link w:val="CytatintensywnyZnak"/>
    <w:uiPriority w:val="30"/>
    <w:qFormat/>
    <w:rsid w:val="00ED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24CF"/>
    <w:rPr>
      <w:i/>
      <w:iCs/>
      <w:color w:val="0F4761" w:themeColor="accent1" w:themeShade="BF"/>
    </w:rPr>
  </w:style>
  <w:style w:type="character" w:styleId="Odwoanieintensywne">
    <w:name w:val="Intense Reference"/>
    <w:basedOn w:val="Domylnaczcionkaakapitu"/>
    <w:uiPriority w:val="32"/>
    <w:qFormat/>
    <w:rsid w:val="00ED24CF"/>
    <w:rPr>
      <w:b/>
      <w:bCs/>
      <w:smallCaps/>
      <w:color w:val="0F4761" w:themeColor="accent1" w:themeShade="BF"/>
      <w:spacing w:val="5"/>
    </w:rPr>
  </w:style>
  <w:style w:type="paragraph" w:customStyle="1" w:styleId="Default">
    <w:name w:val="Default"/>
    <w:rsid w:val="0008098C"/>
    <w:pPr>
      <w:autoSpaceDE w:val="0"/>
      <w:autoSpaceDN w:val="0"/>
      <w:adjustRightInd w:val="0"/>
      <w:spacing w:after="0" w:line="240" w:lineRule="auto"/>
    </w:pPr>
    <w:rPr>
      <w:rFonts w:ascii="Calibri" w:hAnsi="Calibri" w:cs="Calibri"/>
      <w:color w:val="000000"/>
      <w:kern w:val="0"/>
      <w14:ligatures w14:val="none"/>
    </w:rPr>
  </w:style>
  <w:style w:type="character" w:styleId="Odwoaniedokomentarza">
    <w:name w:val="annotation reference"/>
    <w:basedOn w:val="Domylnaczcionkaakapitu"/>
    <w:uiPriority w:val="99"/>
    <w:semiHidden/>
    <w:unhideWhenUsed/>
    <w:rsid w:val="0008098C"/>
    <w:rPr>
      <w:sz w:val="16"/>
      <w:szCs w:val="16"/>
    </w:rPr>
  </w:style>
  <w:style w:type="paragraph" w:styleId="Tekstkomentarza">
    <w:name w:val="annotation text"/>
    <w:basedOn w:val="Normalny"/>
    <w:link w:val="TekstkomentarzaZnak"/>
    <w:uiPriority w:val="99"/>
    <w:unhideWhenUsed/>
    <w:rsid w:val="0008098C"/>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08098C"/>
    <w:rPr>
      <w:kern w:val="0"/>
      <w:sz w:val="20"/>
      <w:szCs w:val="20"/>
      <w14:ligatures w14:val="none"/>
    </w:rPr>
  </w:style>
  <w:style w:type="paragraph" w:styleId="Poprawka">
    <w:name w:val="Revision"/>
    <w:hidden/>
    <w:uiPriority w:val="99"/>
    <w:semiHidden/>
    <w:rsid w:val="00807931"/>
    <w:pPr>
      <w:spacing w:after="0" w:line="240" w:lineRule="auto"/>
    </w:pPr>
  </w:style>
  <w:style w:type="paragraph" w:styleId="Nagwek">
    <w:name w:val="header"/>
    <w:basedOn w:val="Normalny"/>
    <w:link w:val="NagwekZnak"/>
    <w:uiPriority w:val="99"/>
    <w:unhideWhenUsed/>
    <w:rsid w:val="00E00C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C36"/>
  </w:style>
  <w:style w:type="paragraph" w:styleId="Stopka">
    <w:name w:val="footer"/>
    <w:basedOn w:val="Normalny"/>
    <w:link w:val="StopkaZnak"/>
    <w:uiPriority w:val="99"/>
    <w:unhideWhenUsed/>
    <w:rsid w:val="00E00C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C36"/>
  </w:style>
  <w:style w:type="character" w:styleId="Hipercze">
    <w:name w:val="Hyperlink"/>
    <w:basedOn w:val="Domylnaczcionkaakapitu"/>
    <w:uiPriority w:val="99"/>
    <w:unhideWhenUsed/>
    <w:rsid w:val="00F10700"/>
    <w:rPr>
      <w:color w:val="467886" w:themeColor="hyperlink"/>
      <w:u w:val="single"/>
    </w:rPr>
  </w:style>
  <w:style w:type="paragraph" w:styleId="NormalnyWeb">
    <w:name w:val="Normal (Web)"/>
    <w:basedOn w:val="Normalny"/>
    <w:uiPriority w:val="99"/>
    <w:semiHidden/>
    <w:unhideWhenUsed/>
    <w:rsid w:val="00E10C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761088">
      <w:bodyDiv w:val="1"/>
      <w:marLeft w:val="0"/>
      <w:marRight w:val="0"/>
      <w:marTop w:val="0"/>
      <w:marBottom w:val="0"/>
      <w:divBdr>
        <w:top w:val="none" w:sz="0" w:space="0" w:color="auto"/>
        <w:left w:val="none" w:sz="0" w:space="0" w:color="auto"/>
        <w:bottom w:val="none" w:sz="0" w:space="0" w:color="auto"/>
        <w:right w:val="none" w:sz="0" w:space="0" w:color="auto"/>
      </w:divBdr>
      <w:divsChild>
        <w:div w:id="1017317417">
          <w:marLeft w:val="0"/>
          <w:marRight w:val="0"/>
          <w:marTop w:val="0"/>
          <w:marBottom w:val="0"/>
          <w:divBdr>
            <w:top w:val="none" w:sz="0" w:space="0" w:color="auto"/>
            <w:left w:val="none" w:sz="0" w:space="0" w:color="auto"/>
            <w:bottom w:val="none" w:sz="0" w:space="0" w:color="auto"/>
            <w:right w:val="none" w:sz="0" w:space="0" w:color="auto"/>
          </w:divBdr>
          <w:divsChild>
            <w:div w:id="35930331">
              <w:marLeft w:val="0"/>
              <w:marRight w:val="0"/>
              <w:marTop w:val="0"/>
              <w:marBottom w:val="0"/>
              <w:divBdr>
                <w:top w:val="none" w:sz="0" w:space="0" w:color="auto"/>
                <w:left w:val="none" w:sz="0" w:space="0" w:color="auto"/>
                <w:bottom w:val="none" w:sz="0" w:space="0" w:color="auto"/>
                <w:right w:val="none" w:sz="0" w:space="0" w:color="auto"/>
              </w:divBdr>
              <w:divsChild>
                <w:div w:id="698704839">
                  <w:marLeft w:val="0"/>
                  <w:marRight w:val="0"/>
                  <w:marTop w:val="0"/>
                  <w:marBottom w:val="0"/>
                  <w:divBdr>
                    <w:top w:val="none" w:sz="0" w:space="0" w:color="auto"/>
                    <w:left w:val="none" w:sz="0" w:space="0" w:color="auto"/>
                    <w:bottom w:val="none" w:sz="0" w:space="0" w:color="auto"/>
                    <w:right w:val="none" w:sz="0" w:space="0" w:color="auto"/>
                  </w:divBdr>
                  <w:divsChild>
                    <w:div w:id="517350167">
                      <w:marLeft w:val="0"/>
                      <w:marRight w:val="0"/>
                      <w:marTop w:val="0"/>
                      <w:marBottom w:val="0"/>
                      <w:divBdr>
                        <w:top w:val="none" w:sz="0" w:space="0" w:color="auto"/>
                        <w:left w:val="none" w:sz="0" w:space="0" w:color="auto"/>
                        <w:bottom w:val="none" w:sz="0" w:space="0" w:color="auto"/>
                        <w:right w:val="none" w:sz="0" w:space="0" w:color="auto"/>
                      </w:divBdr>
                      <w:divsChild>
                        <w:div w:id="597177495">
                          <w:marLeft w:val="0"/>
                          <w:marRight w:val="0"/>
                          <w:marTop w:val="0"/>
                          <w:marBottom w:val="0"/>
                          <w:divBdr>
                            <w:top w:val="none" w:sz="0" w:space="0" w:color="auto"/>
                            <w:left w:val="none" w:sz="0" w:space="0" w:color="auto"/>
                            <w:bottom w:val="none" w:sz="0" w:space="0" w:color="auto"/>
                            <w:right w:val="none" w:sz="0" w:space="0" w:color="auto"/>
                          </w:divBdr>
                          <w:divsChild>
                            <w:div w:id="7747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970713">
      <w:bodyDiv w:val="1"/>
      <w:marLeft w:val="0"/>
      <w:marRight w:val="0"/>
      <w:marTop w:val="0"/>
      <w:marBottom w:val="0"/>
      <w:divBdr>
        <w:top w:val="none" w:sz="0" w:space="0" w:color="auto"/>
        <w:left w:val="none" w:sz="0" w:space="0" w:color="auto"/>
        <w:bottom w:val="none" w:sz="0" w:space="0" w:color="auto"/>
        <w:right w:val="none" w:sz="0" w:space="0" w:color="auto"/>
      </w:divBdr>
      <w:divsChild>
        <w:div w:id="2146004360">
          <w:marLeft w:val="0"/>
          <w:marRight w:val="0"/>
          <w:marTop w:val="0"/>
          <w:marBottom w:val="0"/>
          <w:divBdr>
            <w:top w:val="none" w:sz="0" w:space="0" w:color="auto"/>
            <w:left w:val="none" w:sz="0" w:space="0" w:color="auto"/>
            <w:bottom w:val="none" w:sz="0" w:space="0" w:color="auto"/>
            <w:right w:val="none" w:sz="0" w:space="0" w:color="auto"/>
          </w:divBdr>
          <w:divsChild>
            <w:div w:id="1663510407">
              <w:marLeft w:val="0"/>
              <w:marRight w:val="0"/>
              <w:marTop w:val="0"/>
              <w:marBottom w:val="0"/>
              <w:divBdr>
                <w:top w:val="none" w:sz="0" w:space="0" w:color="auto"/>
                <w:left w:val="none" w:sz="0" w:space="0" w:color="auto"/>
                <w:bottom w:val="none" w:sz="0" w:space="0" w:color="auto"/>
                <w:right w:val="none" w:sz="0" w:space="0" w:color="auto"/>
              </w:divBdr>
              <w:divsChild>
                <w:div w:id="983706039">
                  <w:marLeft w:val="0"/>
                  <w:marRight w:val="0"/>
                  <w:marTop w:val="0"/>
                  <w:marBottom w:val="0"/>
                  <w:divBdr>
                    <w:top w:val="none" w:sz="0" w:space="0" w:color="auto"/>
                    <w:left w:val="none" w:sz="0" w:space="0" w:color="auto"/>
                    <w:bottom w:val="none" w:sz="0" w:space="0" w:color="auto"/>
                    <w:right w:val="none" w:sz="0" w:space="0" w:color="auto"/>
                  </w:divBdr>
                  <w:divsChild>
                    <w:div w:id="1741054611">
                      <w:marLeft w:val="0"/>
                      <w:marRight w:val="0"/>
                      <w:marTop w:val="0"/>
                      <w:marBottom w:val="0"/>
                      <w:divBdr>
                        <w:top w:val="none" w:sz="0" w:space="0" w:color="auto"/>
                        <w:left w:val="none" w:sz="0" w:space="0" w:color="auto"/>
                        <w:bottom w:val="none" w:sz="0" w:space="0" w:color="auto"/>
                        <w:right w:val="none" w:sz="0" w:space="0" w:color="auto"/>
                      </w:divBdr>
                      <w:divsChild>
                        <w:div w:id="840434327">
                          <w:marLeft w:val="0"/>
                          <w:marRight w:val="0"/>
                          <w:marTop w:val="0"/>
                          <w:marBottom w:val="0"/>
                          <w:divBdr>
                            <w:top w:val="none" w:sz="0" w:space="0" w:color="auto"/>
                            <w:left w:val="none" w:sz="0" w:space="0" w:color="auto"/>
                            <w:bottom w:val="none" w:sz="0" w:space="0" w:color="auto"/>
                            <w:right w:val="none" w:sz="0" w:space="0" w:color="auto"/>
                          </w:divBdr>
                          <w:divsChild>
                            <w:div w:id="7494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688994">
      <w:bodyDiv w:val="1"/>
      <w:marLeft w:val="0"/>
      <w:marRight w:val="0"/>
      <w:marTop w:val="0"/>
      <w:marBottom w:val="0"/>
      <w:divBdr>
        <w:top w:val="none" w:sz="0" w:space="0" w:color="auto"/>
        <w:left w:val="none" w:sz="0" w:space="0" w:color="auto"/>
        <w:bottom w:val="none" w:sz="0" w:space="0" w:color="auto"/>
        <w:right w:val="none" w:sz="0" w:space="0" w:color="auto"/>
      </w:divBdr>
    </w:div>
    <w:div w:id="1056784214">
      <w:bodyDiv w:val="1"/>
      <w:marLeft w:val="0"/>
      <w:marRight w:val="0"/>
      <w:marTop w:val="0"/>
      <w:marBottom w:val="0"/>
      <w:divBdr>
        <w:top w:val="none" w:sz="0" w:space="0" w:color="auto"/>
        <w:left w:val="none" w:sz="0" w:space="0" w:color="auto"/>
        <w:bottom w:val="none" w:sz="0" w:space="0" w:color="auto"/>
        <w:right w:val="none" w:sz="0" w:space="0" w:color="auto"/>
      </w:divBdr>
      <w:divsChild>
        <w:div w:id="428548720">
          <w:marLeft w:val="0"/>
          <w:marRight w:val="0"/>
          <w:marTop w:val="0"/>
          <w:marBottom w:val="0"/>
          <w:divBdr>
            <w:top w:val="none" w:sz="0" w:space="0" w:color="auto"/>
            <w:left w:val="none" w:sz="0" w:space="0" w:color="auto"/>
            <w:bottom w:val="none" w:sz="0" w:space="0" w:color="auto"/>
            <w:right w:val="none" w:sz="0" w:space="0" w:color="auto"/>
          </w:divBdr>
          <w:divsChild>
            <w:div w:id="914362723">
              <w:marLeft w:val="0"/>
              <w:marRight w:val="0"/>
              <w:marTop w:val="0"/>
              <w:marBottom w:val="0"/>
              <w:divBdr>
                <w:top w:val="none" w:sz="0" w:space="0" w:color="auto"/>
                <w:left w:val="none" w:sz="0" w:space="0" w:color="auto"/>
                <w:bottom w:val="none" w:sz="0" w:space="0" w:color="auto"/>
                <w:right w:val="none" w:sz="0" w:space="0" w:color="auto"/>
              </w:divBdr>
              <w:divsChild>
                <w:div w:id="1272788083">
                  <w:marLeft w:val="0"/>
                  <w:marRight w:val="0"/>
                  <w:marTop w:val="0"/>
                  <w:marBottom w:val="0"/>
                  <w:divBdr>
                    <w:top w:val="none" w:sz="0" w:space="0" w:color="auto"/>
                    <w:left w:val="none" w:sz="0" w:space="0" w:color="auto"/>
                    <w:bottom w:val="none" w:sz="0" w:space="0" w:color="auto"/>
                    <w:right w:val="none" w:sz="0" w:space="0" w:color="auto"/>
                  </w:divBdr>
                  <w:divsChild>
                    <w:div w:id="11584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99634">
          <w:marLeft w:val="0"/>
          <w:marRight w:val="0"/>
          <w:marTop w:val="0"/>
          <w:marBottom w:val="0"/>
          <w:divBdr>
            <w:top w:val="none" w:sz="0" w:space="0" w:color="auto"/>
            <w:left w:val="none" w:sz="0" w:space="0" w:color="auto"/>
            <w:bottom w:val="none" w:sz="0" w:space="0" w:color="auto"/>
            <w:right w:val="none" w:sz="0" w:space="0" w:color="auto"/>
          </w:divBdr>
          <w:divsChild>
            <w:div w:id="1046877816">
              <w:marLeft w:val="0"/>
              <w:marRight w:val="0"/>
              <w:marTop w:val="0"/>
              <w:marBottom w:val="0"/>
              <w:divBdr>
                <w:top w:val="none" w:sz="0" w:space="0" w:color="auto"/>
                <w:left w:val="none" w:sz="0" w:space="0" w:color="auto"/>
                <w:bottom w:val="none" w:sz="0" w:space="0" w:color="auto"/>
                <w:right w:val="none" w:sz="0" w:space="0" w:color="auto"/>
              </w:divBdr>
              <w:divsChild>
                <w:div w:id="2052029657">
                  <w:marLeft w:val="0"/>
                  <w:marRight w:val="0"/>
                  <w:marTop w:val="0"/>
                  <w:marBottom w:val="0"/>
                  <w:divBdr>
                    <w:top w:val="none" w:sz="0" w:space="0" w:color="auto"/>
                    <w:left w:val="none" w:sz="0" w:space="0" w:color="auto"/>
                    <w:bottom w:val="none" w:sz="0" w:space="0" w:color="auto"/>
                    <w:right w:val="none" w:sz="0" w:space="0" w:color="auto"/>
                  </w:divBdr>
                  <w:divsChild>
                    <w:div w:id="7825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7415">
      <w:bodyDiv w:val="1"/>
      <w:marLeft w:val="0"/>
      <w:marRight w:val="0"/>
      <w:marTop w:val="0"/>
      <w:marBottom w:val="0"/>
      <w:divBdr>
        <w:top w:val="none" w:sz="0" w:space="0" w:color="auto"/>
        <w:left w:val="none" w:sz="0" w:space="0" w:color="auto"/>
        <w:bottom w:val="none" w:sz="0" w:space="0" w:color="auto"/>
        <w:right w:val="none" w:sz="0" w:space="0" w:color="auto"/>
      </w:divBdr>
    </w:div>
    <w:div w:id="1199203056">
      <w:bodyDiv w:val="1"/>
      <w:marLeft w:val="0"/>
      <w:marRight w:val="0"/>
      <w:marTop w:val="0"/>
      <w:marBottom w:val="0"/>
      <w:divBdr>
        <w:top w:val="none" w:sz="0" w:space="0" w:color="auto"/>
        <w:left w:val="none" w:sz="0" w:space="0" w:color="auto"/>
        <w:bottom w:val="none" w:sz="0" w:space="0" w:color="auto"/>
        <w:right w:val="none" w:sz="0" w:space="0" w:color="auto"/>
      </w:divBdr>
    </w:div>
    <w:div w:id="1217936882">
      <w:bodyDiv w:val="1"/>
      <w:marLeft w:val="0"/>
      <w:marRight w:val="0"/>
      <w:marTop w:val="0"/>
      <w:marBottom w:val="0"/>
      <w:divBdr>
        <w:top w:val="none" w:sz="0" w:space="0" w:color="auto"/>
        <w:left w:val="none" w:sz="0" w:space="0" w:color="auto"/>
        <w:bottom w:val="none" w:sz="0" w:space="0" w:color="auto"/>
        <w:right w:val="none" w:sz="0" w:space="0" w:color="auto"/>
      </w:divBdr>
      <w:divsChild>
        <w:div w:id="538935133">
          <w:marLeft w:val="0"/>
          <w:marRight w:val="0"/>
          <w:marTop w:val="0"/>
          <w:marBottom w:val="0"/>
          <w:divBdr>
            <w:top w:val="none" w:sz="0" w:space="0" w:color="auto"/>
            <w:left w:val="none" w:sz="0" w:space="0" w:color="auto"/>
            <w:bottom w:val="none" w:sz="0" w:space="0" w:color="auto"/>
            <w:right w:val="none" w:sz="0" w:space="0" w:color="auto"/>
          </w:divBdr>
          <w:divsChild>
            <w:div w:id="326056221">
              <w:marLeft w:val="0"/>
              <w:marRight w:val="0"/>
              <w:marTop w:val="0"/>
              <w:marBottom w:val="0"/>
              <w:divBdr>
                <w:top w:val="none" w:sz="0" w:space="0" w:color="auto"/>
                <w:left w:val="none" w:sz="0" w:space="0" w:color="auto"/>
                <w:bottom w:val="none" w:sz="0" w:space="0" w:color="auto"/>
                <w:right w:val="none" w:sz="0" w:space="0" w:color="auto"/>
              </w:divBdr>
              <w:divsChild>
                <w:div w:id="1262690130">
                  <w:marLeft w:val="0"/>
                  <w:marRight w:val="0"/>
                  <w:marTop w:val="0"/>
                  <w:marBottom w:val="0"/>
                  <w:divBdr>
                    <w:top w:val="none" w:sz="0" w:space="0" w:color="auto"/>
                    <w:left w:val="none" w:sz="0" w:space="0" w:color="auto"/>
                    <w:bottom w:val="none" w:sz="0" w:space="0" w:color="auto"/>
                    <w:right w:val="none" w:sz="0" w:space="0" w:color="auto"/>
                  </w:divBdr>
                  <w:divsChild>
                    <w:div w:id="1631593957">
                      <w:marLeft w:val="0"/>
                      <w:marRight w:val="0"/>
                      <w:marTop w:val="0"/>
                      <w:marBottom w:val="0"/>
                      <w:divBdr>
                        <w:top w:val="none" w:sz="0" w:space="0" w:color="auto"/>
                        <w:left w:val="none" w:sz="0" w:space="0" w:color="auto"/>
                        <w:bottom w:val="none" w:sz="0" w:space="0" w:color="auto"/>
                        <w:right w:val="none" w:sz="0" w:space="0" w:color="auto"/>
                      </w:divBdr>
                      <w:divsChild>
                        <w:div w:id="35475734">
                          <w:marLeft w:val="0"/>
                          <w:marRight w:val="0"/>
                          <w:marTop w:val="0"/>
                          <w:marBottom w:val="0"/>
                          <w:divBdr>
                            <w:top w:val="none" w:sz="0" w:space="0" w:color="auto"/>
                            <w:left w:val="none" w:sz="0" w:space="0" w:color="auto"/>
                            <w:bottom w:val="none" w:sz="0" w:space="0" w:color="auto"/>
                            <w:right w:val="none" w:sz="0" w:space="0" w:color="auto"/>
                          </w:divBdr>
                          <w:divsChild>
                            <w:div w:id="14459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5958">
      <w:bodyDiv w:val="1"/>
      <w:marLeft w:val="0"/>
      <w:marRight w:val="0"/>
      <w:marTop w:val="0"/>
      <w:marBottom w:val="0"/>
      <w:divBdr>
        <w:top w:val="none" w:sz="0" w:space="0" w:color="auto"/>
        <w:left w:val="none" w:sz="0" w:space="0" w:color="auto"/>
        <w:bottom w:val="none" w:sz="0" w:space="0" w:color="auto"/>
        <w:right w:val="none" w:sz="0" w:space="0" w:color="auto"/>
      </w:divBdr>
    </w:div>
    <w:div w:id="1232960947">
      <w:bodyDiv w:val="1"/>
      <w:marLeft w:val="0"/>
      <w:marRight w:val="0"/>
      <w:marTop w:val="0"/>
      <w:marBottom w:val="0"/>
      <w:divBdr>
        <w:top w:val="none" w:sz="0" w:space="0" w:color="auto"/>
        <w:left w:val="none" w:sz="0" w:space="0" w:color="auto"/>
        <w:bottom w:val="none" w:sz="0" w:space="0" w:color="auto"/>
        <w:right w:val="none" w:sz="0" w:space="0" w:color="auto"/>
      </w:divBdr>
      <w:divsChild>
        <w:div w:id="170796934">
          <w:marLeft w:val="0"/>
          <w:marRight w:val="0"/>
          <w:marTop w:val="0"/>
          <w:marBottom w:val="0"/>
          <w:divBdr>
            <w:top w:val="none" w:sz="0" w:space="0" w:color="auto"/>
            <w:left w:val="none" w:sz="0" w:space="0" w:color="auto"/>
            <w:bottom w:val="none" w:sz="0" w:space="0" w:color="auto"/>
            <w:right w:val="none" w:sz="0" w:space="0" w:color="auto"/>
          </w:divBdr>
          <w:divsChild>
            <w:div w:id="1650942609">
              <w:marLeft w:val="0"/>
              <w:marRight w:val="0"/>
              <w:marTop w:val="0"/>
              <w:marBottom w:val="0"/>
              <w:divBdr>
                <w:top w:val="none" w:sz="0" w:space="0" w:color="auto"/>
                <w:left w:val="none" w:sz="0" w:space="0" w:color="auto"/>
                <w:bottom w:val="none" w:sz="0" w:space="0" w:color="auto"/>
                <w:right w:val="none" w:sz="0" w:space="0" w:color="auto"/>
              </w:divBdr>
              <w:divsChild>
                <w:div w:id="230507704">
                  <w:marLeft w:val="0"/>
                  <w:marRight w:val="0"/>
                  <w:marTop w:val="0"/>
                  <w:marBottom w:val="0"/>
                  <w:divBdr>
                    <w:top w:val="none" w:sz="0" w:space="0" w:color="auto"/>
                    <w:left w:val="none" w:sz="0" w:space="0" w:color="auto"/>
                    <w:bottom w:val="none" w:sz="0" w:space="0" w:color="auto"/>
                    <w:right w:val="none" w:sz="0" w:space="0" w:color="auto"/>
                  </w:divBdr>
                  <w:divsChild>
                    <w:div w:id="14027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119">
          <w:marLeft w:val="0"/>
          <w:marRight w:val="0"/>
          <w:marTop w:val="0"/>
          <w:marBottom w:val="0"/>
          <w:divBdr>
            <w:top w:val="none" w:sz="0" w:space="0" w:color="auto"/>
            <w:left w:val="none" w:sz="0" w:space="0" w:color="auto"/>
            <w:bottom w:val="none" w:sz="0" w:space="0" w:color="auto"/>
            <w:right w:val="none" w:sz="0" w:space="0" w:color="auto"/>
          </w:divBdr>
          <w:divsChild>
            <w:div w:id="335765927">
              <w:marLeft w:val="0"/>
              <w:marRight w:val="0"/>
              <w:marTop w:val="0"/>
              <w:marBottom w:val="0"/>
              <w:divBdr>
                <w:top w:val="none" w:sz="0" w:space="0" w:color="auto"/>
                <w:left w:val="none" w:sz="0" w:space="0" w:color="auto"/>
                <w:bottom w:val="none" w:sz="0" w:space="0" w:color="auto"/>
                <w:right w:val="none" w:sz="0" w:space="0" w:color="auto"/>
              </w:divBdr>
              <w:divsChild>
                <w:div w:id="1251310621">
                  <w:marLeft w:val="0"/>
                  <w:marRight w:val="0"/>
                  <w:marTop w:val="0"/>
                  <w:marBottom w:val="0"/>
                  <w:divBdr>
                    <w:top w:val="none" w:sz="0" w:space="0" w:color="auto"/>
                    <w:left w:val="none" w:sz="0" w:space="0" w:color="auto"/>
                    <w:bottom w:val="none" w:sz="0" w:space="0" w:color="auto"/>
                    <w:right w:val="none" w:sz="0" w:space="0" w:color="auto"/>
                  </w:divBdr>
                  <w:divsChild>
                    <w:div w:id="14663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048">
      <w:bodyDiv w:val="1"/>
      <w:marLeft w:val="0"/>
      <w:marRight w:val="0"/>
      <w:marTop w:val="0"/>
      <w:marBottom w:val="0"/>
      <w:divBdr>
        <w:top w:val="none" w:sz="0" w:space="0" w:color="auto"/>
        <w:left w:val="none" w:sz="0" w:space="0" w:color="auto"/>
        <w:bottom w:val="none" w:sz="0" w:space="0" w:color="auto"/>
        <w:right w:val="none" w:sz="0" w:space="0" w:color="auto"/>
      </w:divBdr>
    </w:div>
    <w:div w:id="1393040017">
      <w:bodyDiv w:val="1"/>
      <w:marLeft w:val="0"/>
      <w:marRight w:val="0"/>
      <w:marTop w:val="0"/>
      <w:marBottom w:val="0"/>
      <w:divBdr>
        <w:top w:val="none" w:sz="0" w:space="0" w:color="auto"/>
        <w:left w:val="none" w:sz="0" w:space="0" w:color="auto"/>
        <w:bottom w:val="none" w:sz="0" w:space="0" w:color="auto"/>
        <w:right w:val="none" w:sz="0" w:space="0" w:color="auto"/>
      </w:divBdr>
      <w:divsChild>
        <w:div w:id="1331519110">
          <w:marLeft w:val="0"/>
          <w:marRight w:val="0"/>
          <w:marTop w:val="0"/>
          <w:marBottom w:val="0"/>
          <w:divBdr>
            <w:top w:val="none" w:sz="0" w:space="0" w:color="auto"/>
            <w:left w:val="none" w:sz="0" w:space="0" w:color="auto"/>
            <w:bottom w:val="none" w:sz="0" w:space="0" w:color="auto"/>
            <w:right w:val="none" w:sz="0" w:space="0" w:color="auto"/>
          </w:divBdr>
          <w:divsChild>
            <w:div w:id="250624793">
              <w:marLeft w:val="0"/>
              <w:marRight w:val="0"/>
              <w:marTop w:val="0"/>
              <w:marBottom w:val="0"/>
              <w:divBdr>
                <w:top w:val="none" w:sz="0" w:space="0" w:color="auto"/>
                <w:left w:val="none" w:sz="0" w:space="0" w:color="auto"/>
                <w:bottom w:val="none" w:sz="0" w:space="0" w:color="auto"/>
                <w:right w:val="none" w:sz="0" w:space="0" w:color="auto"/>
              </w:divBdr>
              <w:divsChild>
                <w:div w:id="1845705008">
                  <w:marLeft w:val="0"/>
                  <w:marRight w:val="0"/>
                  <w:marTop w:val="0"/>
                  <w:marBottom w:val="0"/>
                  <w:divBdr>
                    <w:top w:val="none" w:sz="0" w:space="0" w:color="auto"/>
                    <w:left w:val="none" w:sz="0" w:space="0" w:color="auto"/>
                    <w:bottom w:val="none" w:sz="0" w:space="0" w:color="auto"/>
                    <w:right w:val="none" w:sz="0" w:space="0" w:color="auto"/>
                  </w:divBdr>
                  <w:divsChild>
                    <w:div w:id="692533842">
                      <w:marLeft w:val="0"/>
                      <w:marRight w:val="0"/>
                      <w:marTop w:val="0"/>
                      <w:marBottom w:val="0"/>
                      <w:divBdr>
                        <w:top w:val="none" w:sz="0" w:space="0" w:color="auto"/>
                        <w:left w:val="none" w:sz="0" w:space="0" w:color="auto"/>
                        <w:bottom w:val="none" w:sz="0" w:space="0" w:color="auto"/>
                        <w:right w:val="none" w:sz="0" w:space="0" w:color="auto"/>
                      </w:divBdr>
                      <w:divsChild>
                        <w:div w:id="98763714">
                          <w:marLeft w:val="0"/>
                          <w:marRight w:val="0"/>
                          <w:marTop w:val="0"/>
                          <w:marBottom w:val="0"/>
                          <w:divBdr>
                            <w:top w:val="none" w:sz="0" w:space="0" w:color="auto"/>
                            <w:left w:val="none" w:sz="0" w:space="0" w:color="auto"/>
                            <w:bottom w:val="none" w:sz="0" w:space="0" w:color="auto"/>
                            <w:right w:val="none" w:sz="0" w:space="0" w:color="auto"/>
                          </w:divBdr>
                          <w:divsChild>
                            <w:div w:id="15605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19101">
      <w:bodyDiv w:val="1"/>
      <w:marLeft w:val="0"/>
      <w:marRight w:val="0"/>
      <w:marTop w:val="0"/>
      <w:marBottom w:val="0"/>
      <w:divBdr>
        <w:top w:val="none" w:sz="0" w:space="0" w:color="auto"/>
        <w:left w:val="none" w:sz="0" w:space="0" w:color="auto"/>
        <w:bottom w:val="none" w:sz="0" w:space="0" w:color="auto"/>
        <w:right w:val="none" w:sz="0" w:space="0" w:color="auto"/>
      </w:divBdr>
    </w:div>
    <w:div w:id="1604727792">
      <w:bodyDiv w:val="1"/>
      <w:marLeft w:val="0"/>
      <w:marRight w:val="0"/>
      <w:marTop w:val="0"/>
      <w:marBottom w:val="0"/>
      <w:divBdr>
        <w:top w:val="none" w:sz="0" w:space="0" w:color="auto"/>
        <w:left w:val="none" w:sz="0" w:space="0" w:color="auto"/>
        <w:bottom w:val="none" w:sz="0" w:space="0" w:color="auto"/>
        <w:right w:val="none" w:sz="0" w:space="0" w:color="auto"/>
      </w:divBdr>
    </w:div>
    <w:div w:id="21331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trakul@obtk.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stepien@lor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realdlakobietinauki.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FE9BE-3EDB-42F0-9504-11D7DF2227B7}">
  <ds:schemaRefs>
    <ds:schemaRef ds:uri="978f6c95-e827-4f6b-bb13-103840194066"/>
    <ds:schemaRef ds:uri="http://purl.org/dc/elements/1.1/"/>
    <ds:schemaRef ds:uri="http://www.w3.org/XML/1998/namespace"/>
    <ds:schemaRef ds:uri="http://schemas.microsoft.com/office/2006/metadata/properties"/>
    <ds:schemaRef ds:uri="http://purl.org/dc/terms/"/>
    <ds:schemaRef ds:uri="afdec37e-9091-4802-841e-343f19546e90"/>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CEA9DC6-B709-4979-BFC5-60C34EFE2685}">
  <ds:schemaRefs>
    <ds:schemaRef ds:uri="http://schemas.microsoft.com/sharepoint/v3/contenttype/forms"/>
  </ds:schemaRefs>
</ds:datastoreItem>
</file>

<file path=customXml/itemProps3.xml><?xml version="1.0" encoding="utf-8"?>
<ds:datastoreItem xmlns:ds="http://schemas.openxmlformats.org/officeDocument/2006/customXml" ds:itemID="{16DAC4B1-B6CC-45C6-99F2-E54FF70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5921</Words>
  <Characters>35528</Characters>
  <Application>Microsoft Office Word</Application>
  <DocSecurity>0</DocSecurity>
  <Lines>296</Lines>
  <Paragraphs>82</Paragraphs>
  <ScaleCrop>false</ScaleCrop>
  <Company/>
  <LinksUpToDate>false</LinksUpToDate>
  <CharactersWithSpaces>41367</CharactersWithSpaces>
  <SharedDoc>false</SharedDoc>
  <HLinks>
    <vt:vector size="18" baseType="variant">
      <vt:variant>
        <vt:i4>2359315</vt:i4>
      </vt:variant>
      <vt:variant>
        <vt:i4>6</vt:i4>
      </vt:variant>
      <vt:variant>
        <vt:i4>0</vt:i4>
      </vt:variant>
      <vt:variant>
        <vt:i4>5</vt:i4>
      </vt:variant>
      <vt:variant>
        <vt:lpwstr>mailto:jtrakul@obtk.pl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Korlaga</dc:creator>
  <cp:keywords/>
  <dc:description/>
  <cp:lastModifiedBy>Paulina Fajtek</cp:lastModifiedBy>
  <cp:revision>2</cp:revision>
  <dcterms:created xsi:type="dcterms:W3CDTF">2024-11-19T23:19:00Z</dcterms:created>
  <dcterms:modified xsi:type="dcterms:W3CDTF">2024-11-19T23:19:00Z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