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9174" w14:textId="1FD8EB40" w:rsidR="00F742EE" w:rsidRPr="00970BF2" w:rsidRDefault="008900B6"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Pr>
          <w:noProof/>
        </w:rPr>
        <w:drawing>
          <wp:inline distT="0" distB="0" distL="0" distR="0" wp14:anchorId="5FC5ABD2" wp14:editId="3D5D929F">
            <wp:extent cx="1657350" cy="1865615"/>
            <wp:effectExtent l="0" t="0" r="0" b="1905"/>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7350" cy="1865615"/>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627A0167" w14:textId="77777777" w:rsidR="00F742EE" w:rsidRPr="0000695B" w:rsidRDefault="00F742EE" w:rsidP="00F742EE">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7D94B2EB" w14:textId="77777777" w:rsidR="00F742EE" w:rsidRPr="00970BF2" w:rsidRDefault="00F742EE" w:rsidP="00F742EE">
      <w:pPr>
        <w:spacing w:after="0" w:line="240" w:lineRule="auto"/>
        <w:jc w:val="center"/>
        <w:rPr>
          <w:rFonts w:ascii="Century Gothic" w:eastAsia="Times New Roman" w:hAnsi="Century Gothic"/>
          <w:color w:val="000000" w:themeColor="text1"/>
          <w:lang w:eastAsia="pl-PL"/>
        </w:rPr>
      </w:pPr>
    </w:p>
    <w:p w14:paraId="4CA0CDCB" w14:textId="216C4961" w:rsidR="00F742EE" w:rsidRPr="0000695B" w:rsidRDefault="004622D5"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11</w:t>
      </w:r>
      <w:r w:rsidR="00E51462">
        <w:rPr>
          <w:rFonts w:ascii="Century Gothic" w:eastAsia="Times New Roman" w:hAnsi="Century Gothic"/>
          <w:color w:val="000000" w:themeColor="text1"/>
          <w:lang w:eastAsia="pl-PL"/>
        </w:rPr>
        <w:t xml:space="preserve"> </w:t>
      </w:r>
      <w:r>
        <w:rPr>
          <w:rFonts w:ascii="Century Gothic" w:eastAsia="Times New Roman" w:hAnsi="Century Gothic"/>
          <w:color w:val="000000" w:themeColor="text1"/>
          <w:lang w:eastAsia="pl-PL"/>
        </w:rPr>
        <w:t>czerwca</w:t>
      </w:r>
      <w:r w:rsidR="00E51462">
        <w:rPr>
          <w:rFonts w:ascii="Century Gothic" w:eastAsia="Times New Roman" w:hAnsi="Century Gothic"/>
          <w:color w:val="000000" w:themeColor="text1"/>
          <w:lang w:eastAsia="pl-PL"/>
        </w:rPr>
        <w:t xml:space="preserve"> 2025 r.</w:t>
      </w:r>
    </w:p>
    <w:p w14:paraId="5003B84A" w14:textId="77777777" w:rsidR="00F742EE" w:rsidRPr="00970BF2" w:rsidRDefault="00F742EE" w:rsidP="00F742EE">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2374E103" w14:textId="6F29AF66" w:rsidR="00D31C84" w:rsidRDefault="004508B6" w:rsidP="00312DC0">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r w:rsidRPr="004508B6">
        <w:rPr>
          <w:rFonts w:ascii="Century Gothic" w:eastAsia="Century Gothic" w:hAnsi="Century Gothic" w:cs="Century Gothic"/>
          <w:b/>
          <w:bCs/>
          <w:color w:val="000000" w:themeColor="text1"/>
          <w:sz w:val="28"/>
          <w:szCs w:val="28"/>
          <w:lang w:eastAsia="pl-PL"/>
        </w:rPr>
        <w:t>Gdy ciśnienie rośnie</w:t>
      </w:r>
      <w:r>
        <w:rPr>
          <w:rFonts w:ascii="Century Gothic" w:eastAsia="Century Gothic" w:hAnsi="Century Gothic" w:cs="Century Gothic"/>
          <w:b/>
          <w:bCs/>
          <w:color w:val="000000" w:themeColor="text1"/>
          <w:sz w:val="28"/>
          <w:szCs w:val="28"/>
          <w:lang w:eastAsia="pl-PL"/>
        </w:rPr>
        <w:t xml:space="preserve"> </w:t>
      </w:r>
      <w:r w:rsidR="00312DC0" w:rsidRPr="00312DC0">
        <w:rPr>
          <w:rFonts w:ascii="Century Gothic" w:eastAsia="Century Gothic" w:hAnsi="Century Gothic" w:cs="Century Gothic"/>
          <w:b/>
          <w:bCs/>
          <w:color w:val="000000" w:themeColor="text1"/>
          <w:sz w:val="28"/>
          <w:szCs w:val="28"/>
          <w:lang w:eastAsia="pl-PL"/>
        </w:rPr>
        <w:t xml:space="preserve">– badania </w:t>
      </w:r>
      <w:r w:rsidR="00312DC0">
        <w:rPr>
          <w:rFonts w:ascii="Century Gothic" w:eastAsia="Century Gothic" w:hAnsi="Century Gothic" w:cs="Century Gothic"/>
          <w:b/>
          <w:bCs/>
          <w:color w:val="000000" w:themeColor="text1"/>
          <w:sz w:val="28"/>
          <w:szCs w:val="28"/>
          <w:lang w:eastAsia="pl-PL"/>
        </w:rPr>
        <w:t>mgr</w:t>
      </w:r>
      <w:r w:rsidR="00312DC0" w:rsidRPr="00312DC0">
        <w:rPr>
          <w:rFonts w:ascii="Century Gothic" w:eastAsia="Century Gothic" w:hAnsi="Century Gothic" w:cs="Century Gothic"/>
          <w:b/>
          <w:bCs/>
          <w:color w:val="000000" w:themeColor="text1"/>
          <w:sz w:val="28"/>
          <w:szCs w:val="28"/>
          <w:lang w:eastAsia="pl-PL"/>
        </w:rPr>
        <w:t xml:space="preserve"> Mai Szymczak, które mogą zapobiec</w:t>
      </w:r>
      <w:r w:rsidR="002B002E">
        <w:rPr>
          <w:rFonts w:ascii="Century Gothic" w:eastAsia="Century Gothic" w:hAnsi="Century Gothic" w:cs="Century Gothic"/>
          <w:b/>
          <w:bCs/>
          <w:color w:val="000000" w:themeColor="text1"/>
          <w:sz w:val="28"/>
          <w:szCs w:val="28"/>
          <w:lang w:eastAsia="pl-PL"/>
        </w:rPr>
        <w:t xml:space="preserve"> </w:t>
      </w:r>
      <w:r w:rsidR="00312DC0" w:rsidRPr="00312DC0">
        <w:rPr>
          <w:rFonts w:ascii="Century Gothic" w:eastAsia="Century Gothic" w:hAnsi="Century Gothic" w:cs="Century Gothic"/>
          <w:b/>
          <w:bCs/>
          <w:color w:val="000000" w:themeColor="text1"/>
          <w:sz w:val="28"/>
          <w:szCs w:val="28"/>
          <w:lang w:eastAsia="pl-PL"/>
        </w:rPr>
        <w:t>katastrofom</w:t>
      </w:r>
      <w:r w:rsidR="002B002E">
        <w:rPr>
          <w:rFonts w:ascii="Century Gothic" w:eastAsia="Century Gothic" w:hAnsi="Century Gothic" w:cs="Century Gothic"/>
          <w:b/>
          <w:bCs/>
          <w:color w:val="000000" w:themeColor="text1"/>
          <w:sz w:val="28"/>
          <w:szCs w:val="28"/>
          <w:lang w:eastAsia="pl-PL"/>
        </w:rPr>
        <w:t xml:space="preserve"> </w:t>
      </w:r>
      <w:r w:rsidR="002B002E" w:rsidRPr="002B002E">
        <w:rPr>
          <w:rFonts w:ascii="Century Gothic" w:eastAsia="Century Gothic" w:hAnsi="Century Gothic" w:cs="Century Gothic"/>
          <w:b/>
          <w:bCs/>
          <w:color w:val="000000" w:themeColor="text1"/>
          <w:sz w:val="28"/>
          <w:szCs w:val="28"/>
          <w:lang w:eastAsia="pl-PL"/>
        </w:rPr>
        <w:t>przemysłowym</w:t>
      </w:r>
    </w:p>
    <w:p w14:paraId="5B779D74" w14:textId="77777777" w:rsidR="00312DC0" w:rsidRDefault="00312DC0"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2E76EC2" w14:textId="3B3C9D56" w:rsidR="00CB10DF" w:rsidRPr="00CB10DF" w:rsidRDefault="002A30F9" w:rsidP="00CB10DF">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Pr>
          <w:rFonts w:ascii="Century Gothic" w:eastAsia="Times New Roman" w:hAnsi="Century Gothic"/>
          <w:b/>
          <w:bCs/>
          <w:color w:val="000000" w:themeColor="text1"/>
          <w:kern w:val="0"/>
          <w:lang w:eastAsia="pl-PL"/>
          <w14:ligatures w14:val="none"/>
        </w:rPr>
        <w:t>Mgr</w:t>
      </w:r>
      <w:r w:rsidR="00CB10DF" w:rsidRPr="00CB10DF">
        <w:rPr>
          <w:rFonts w:ascii="Century Gothic" w:eastAsia="Times New Roman" w:hAnsi="Century Gothic"/>
          <w:b/>
          <w:bCs/>
          <w:color w:val="000000" w:themeColor="text1"/>
          <w:kern w:val="0"/>
          <w:lang w:eastAsia="pl-PL"/>
          <w14:ligatures w14:val="none"/>
        </w:rPr>
        <w:t xml:space="preserve"> Maja Szymczak, stypendystka programu L’Oréal-UNESCO Dla Kobiet i Nauki, pracuje nad nową generacją luminescencyjnych czujników ciśnienia, które mogą znacząco zwiększyć bezpieczeństwo w przemyśle. Awariom</w:t>
      </w:r>
      <w:r w:rsidR="002B002E">
        <w:rPr>
          <w:rFonts w:ascii="Century Gothic" w:eastAsia="Times New Roman" w:hAnsi="Century Gothic"/>
          <w:b/>
          <w:bCs/>
          <w:color w:val="000000" w:themeColor="text1"/>
          <w:kern w:val="0"/>
          <w:lang w:eastAsia="pl-PL"/>
          <w14:ligatures w14:val="none"/>
        </w:rPr>
        <w:t xml:space="preserve"> </w:t>
      </w:r>
      <w:r w:rsidR="00CB10DF" w:rsidRPr="00CB10DF">
        <w:rPr>
          <w:rFonts w:ascii="Century Gothic" w:eastAsia="Times New Roman" w:hAnsi="Century Gothic"/>
          <w:b/>
          <w:bCs/>
          <w:color w:val="000000" w:themeColor="text1"/>
          <w:kern w:val="0"/>
          <w:lang w:eastAsia="pl-PL"/>
          <w14:ligatures w14:val="none"/>
        </w:rPr>
        <w:t xml:space="preserve">często można by zapobiec dzięki </w:t>
      </w:r>
      <w:r w:rsidR="004508B6">
        <w:rPr>
          <w:rFonts w:ascii="Century Gothic" w:eastAsia="Times New Roman" w:hAnsi="Century Gothic"/>
          <w:b/>
          <w:bCs/>
          <w:color w:val="000000" w:themeColor="text1"/>
          <w:kern w:val="0"/>
          <w:lang w:eastAsia="pl-PL"/>
          <w14:ligatures w14:val="none"/>
        </w:rPr>
        <w:t>szybkiemu i precyzyjnemu</w:t>
      </w:r>
      <w:r w:rsidR="004508B6" w:rsidRPr="00CB10DF">
        <w:rPr>
          <w:rFonts w:ascii="Century Gothic" w:eastAsia="Times New Roman" w:hAnsi="Century Gothic"/>
          <w:b/>
          <w:bCs/>
          <w:color w:val="000000" w:themeColor="text1"/>
          <w:kern w:val="0"/>
          <w:lang w:eastAsia="pl-PL"/>
          <w14:ligatures w14:val="none"/>
        </w:rPr>
        <w:t xml:space="preserve"> </w:t>
      </w:r>
      <w:r w:rsidR="00CB10DF" w:rsidRPr="00CB10DF">
        <w:rPr>
          <w:rFonts w:ascii="Century Gothic" w:eastAsia="Times New Roman" w:hAnsi="Century Gothic"/>
          <w:b/>
          <w:bCs/>
          <w:color w:val="000000" w:themeColor="text1"/>
          <w:kern w:val="0"/>
          <w:lang w:eastAsia="pl-PL"/>
          <w14:ligatures w14:val="none"/>
        </w:rPr>
        <w:t>monitorowaniu ciśnienia – właśnie na to odpowiada</w:t>
      </w:r>
      <w:r w:rsidR="004508B6">
        <w:rPr>
          <w:rFonts w:ascii="Century Gothic" w:eastAsia="Times New Roman" w:hAnsi="Century Gothic"/>
          <w:b/>
          <w:bCs/>
          <w:color w:val="000000" w:themeColor="text1"/>
          <w:kern w:val="0"/>
          <w:lang w:eastAsia="pl-PL"/>
          <w14:ligatures w14:val="none"/>
        </w:rPr>
        <w:t>ją jej badania.</w:t>
      </w:r>
    </w:p>
    <w:p w14:paraId="2390DCC6" w14:textId="77777777" w:rsidR="00CB10DF" w:rsidRPr="00CB10DF" w:rsidRDefault="00CB10DF" w:rsidP="00CB10DF">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5EC49C9E" w14:textId="0B795A43" w:rsidR="00B47140" w:rsidRDefault="00CB10DF" w:rsidP="00CB10DF">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CB10DF">
        <w:rPr>
          <w:rFonts w:ascii="Century Gothic" w:eastAsia="Times New Roman" w:hAnsi="Century Gothic"/>
          <w:b/>
          <w:bCs/>
          <w:color w:val="000000" w:themeColor="text1"/>
          <w:kern w:val="0"/>
          <w:lang w:eastAsia="pl-PL"/>
          <w14:ligatures w14:val="none"/>
        </w:rPr>
        <w:t xml:space="preserve">Czujniki opracowywane przez </w:t>
      </w:r>
      <w:r w:rsidR="004E65FD">
        <w:rPr>
          <w:rFonts w:ascii="Century Gothic" w:eastAsia="Times New Roman" w:hAnsi="Century Gothic"/>
          <w:b/>
          <w:bCs/>
          <w:color w:val="000000" w:themeColor="text1"/>
          <w:kern w:val="0"/>
          <w:lang w:eastAsia="pl-PL"/>
          <w14:ligatures w14:val="none"/>
        </w:rPr>
        <w:t>m</w:t>
      </w:r>
      <w:r w:rsidR="002A30F9">
        <w:rPr>
          <w:rFonts w:ascii="Century Gothic" w:eastAsia="Times New Roman" w:hAnsi="Century Gothic"/>
          <w:b/>
          <w:bCs/>
          <w:color w:val="000000" w:themeColor="text1"/>
          <w:kern w:val="0"/>
          <w:lang w:eastAsia="pl-PL"/>
          <w14:ligatures w14:val="none"/>
        </w:rPr>
        <w:t>gr</w:t>
      </w:r>
      <w:r w:rsidRPr="00CB10DF">
        <w:rPr>
          <w:rFonts w:ascii="Century Gothic" w:eastAsia="Times New Roman" w:hAnsi="Century Gothic"/>
          <w:b/>
          <w:bCs/>
          <w:color w:val="000000" w:themeColor="text1"/>
          <w:kern w:val="0"/>
          <w:lang w:eastAsia="pl-PL"/>
          <w14:ligatures w14:val="none"/>
        </w:rPr>
        <w:t xml:space="preserve"> Szymczak </w:t>
      </w:r>
      <w:r w:rsidR="004508B6">
        <w:rPr>
          <w:rFonts w:ascii="Century Gothic" w:eastAsia="Times New Roman" w:hAnsi="Century Gothic"/>
          <w:b/>
          <w:bCs/>
          <w:color w:val="000000" w:themeColor="text1"/>
          <w:kern w:val="0"/>
          <w:lang w:eastAsia="pl-PL"/>
          <w14:ligatures w14:val="none"/>
        </w:rPr>
        <w:t>pozwalają na zdalny</w:t>
      </w:r>
      <w:r w:rsidR="005528BE">
        <w:rPr>
          <w:rFonts w:ascii="Century Gothic" w:eastAsia="Times New Roman" w:hAnsi="Century Gothic"/>
          <w:b/>
          <w:bCs/>
          <w:color w:val="000000" w:themeColor="text1"/>
          <w:kern w:val="0"/>
          <w:lang w:eastAsia="pl-PL"/>
          <w14:ligatures w14:val="none"/>
        </w:rPr>
        <w:br/>
      </w:r>
      <w:r w:rsidR="004508B6">
        <w:rPr>
          <w:rFonts w:ascii="Century Gothic" w:eastAsia="Times New Roman" w:hAnsi="Century Gothic"/>
          <w:b/>
          <w:bCs/>
          <w:color w:val="000000" w:themeColor="text1"/>
          <w:kern w:val="0"/>
          <w:lang w:eastAsia="pl-PL"/>
          <w14:ligatures w14:val="none"/>
        </w:rPr>
        <w:t>i precyzyjny odczyt</w:t>
      </w:r>
      <w:r w:rsidRPr="00CB10DF">
        <w:rPr>
          <w:rFonts w:ascii="Century Gothic" w:eastAsia="Times New Roman" w:hAnsi="Century Gothic"/>
          <w:b/>
          <w:bCs/>
          <w:color w:val="000000" w:themeColor="text1"/>
          <w:kern w:val="0"/>
          <w:lang w:eastAsia="pl-PL"/>
          <w14:ligatures w14:val="none"/>
        </w:rPr>
        <w:t xml:space="preserve">, </w:t>
      </w:r>
      <w:r w:rsidR="004508B6" w:rsidRPr="004508B6">
        <w:rPr>
          <w:rFonts w:ascii="Century Gothic" w:eastAsia="Times New Roman" w:hAnsi="Century Gothic"/>
          <w:b/>
          <w:bCs/>
          <w:color w:val="000000" w:themeColor="text1"/>
          <w:kern w:val="0"/>
          <w:lang w:eastAsia="pl-PL"/>
          <w14:ligatures w14:val="none"/>
        </w:rPr>
        <w:t>a ich działanie pozostaje stabilne nawet w zmiennych warunkach temperaturowych</w:t>
      </w:r>
      <w:r w:rsidRPr="00CB10DF">
        <w:rPr>
          <w:rFonts w:ascii="Century Gothic" w:eastAsia="Times New Roman" w:hAnsi="Century Gothic"/>
          <w:b/>
          <w:bCs/>
          <w:color w:val="000000" w:themeColor="text1"/>
          <w:kern w:val="0"/>
          <w:lang w:eastAsia="pl-PL"/>
          <w14:ligatures w14:val="none"/>
        </w:rPr>
        <w:t>. Dzięki wyjątkowej czułości mogą znaleźć zastosowanie tam, gdzie tradycyjne rozwiązania zawodzą. Jej badania otwierają nowe możliwości zapobiegania awariom, zanim do nich dojdzie.</w:t>
      </w:r>
    </w:p>
    <w:p w14:paraId="6F30EB05" w14:textId="77777777" w:rsidR="00B47140" w:rsidRPr="000B28B2" w:rsidRDefault="00B47140" w:rsidP="00B47140">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p>
    <w:p w14:paraId="3816204A" w14:textId="3CC833B1" w:rsidR="002524C9" w:rsidRPr="00B94560" w:rsidRDefault="00B94560" w:rsidP="002524C9">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r w:rsidRPr="00B94560">
        <w:rPr>
          <w:rFonts w:ascii="Century Gothic" w:eastAsia="Times New Roman" w:hAnsi="Century Gothic"/>
          <w:b/>
          <w:bCs/>
          <w:color w:val="000000" w:themeColor="text1"/>
          <w:kern w:val="0"/>
          <w:sz w:val="24"/>
          <w:szCs w:val="24"/>
          <w:lang w:eastAsia="pl-PL"/>
          <w14:ligatures w14:val="none"/>
        </w:rPr>
        <w:t>Technologia, która może zapobiegać katastrofom</w:t>
      </w:r>
    </w:p>
    <w:p w14:paraId="3F0A1B5A" w14:textId="17366D4D" w:rsidR="00F25396" w:rsidRPr="00F25396" w:rsidRDefault="00F25396" w:rsidP="00F25396">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F25396">
        <w:rPr>
          <w:rFonts w:ascii="Century Gothic" w:eastAsia="Times New Roman" w:hAnsi="Century Gothic"/>
          <w:color w:val="000000" w:themeColor="text1"/>
          <w:kern w:val="0"/>
          <w:lang w:eastAsia="pl-PL"/>
          <w14:ligatures w14:val="none"/>
        </w:rPr>
        <w:t xml:space="preserve">W 2010 roku cały świat wstrzymał oddech, gdy eksplozja platformy wiertniczej </w:t>
      </w:r>
      <w:proofErr w:type="spellStart"/>
      <w:r w:rsidRPr="00F25396">
        <w:rPr>
          <w:rFonts w:ascii="Century Gothic" w:eastAsia="Times New Roman" w:hAnsi="Century Gothic"/>
          <w:color w:val="000000" w:themeColor="text1"/>
          <w:kern w:val="0"/>
          <w:lang w:eastAsia="pl-PL"/>
          <w14:ligatures w14:val="none"/>
        </w:rPr>
        <w:t>Deepwater</w:t>
      </w:r>
      <w:proofErr w:type="spellEnd"/>
      <w:r w:rsidRPr="00F25396">
        <w:rPr>
          <w:rFonts w:ascii="Century Gothic" w:eastAsia="Times New Roman" w:hAnsi="Century Gothic"/>
          <w:color w:val="000000" w:themeColor="text1"/>
          <w:kern w:val="0"/>
          <w:lang w:eastAsia="pl-PL"/>
          <w14:ligatures w14:val="none"/>
        </w:rPr>
        <w:t xml:space="preserve"> Horizon doprowadziła do jednej z największych katastrof ekologicznych </w:t>
      </w:r>
      <w:r w:rsidR="004508B6">
        <w:rPr>
          <w:rFonts w:ascii="Century Gothic" w:eastAsia="Times New Roman" w:hAnsi="Century Gothic"/>
          <w:color w:val="000000" w:themeColor="text1"/>
          <w:kern w:val="0"/>
          <w:lang w:eastAsia="pl-PL"/>
          <w14:ligatures w14:val="none"/>
        </w:rPr>
        <w:br/>
      </w:r>
      <w:r w:rsidRPr="00F25396">
        <w:rPr>
          <w:rFonts w:ascii="Century Gothic" w:eastAsia="Times New Roman" w:hAnsi="Century Gothic"/>
          <w:color w:val="000000" w:themeColor="text1"/>
          <w:kern w:val="0"/>
          <w:lang w:eastAsia="pl-PL"/>
          <w14:ligatures w14:val="none"/>
        </w:rPr>
        <w:t xml:space="preserve">w historii. 22 kwietnia, po 36-godzinnym pożarze wywołanym potężną eksplozją, platforma zatonęła u wybrzeży Luizjany. Zginęło 11 osób. Podmorski wyciek ropy </w:t>
      </w:r>
      <w:r w:rsidR="004508B6">
        <w:rPr>
          <w:rFonts w:ascii="Century Gothic" w:eastAsia="Times New Roman" w:hAnsi="Century Gothic"/>
          <w:color w:val="000000" w:themeColor="text1"/>
          <w:kern w:val="0"/>
          <w:lang w:eastAsia="pl-PL"/>
          <w14:ligatures w14:val="none"/>
        </w:rPr>
        <w:br/>
      </w:r>
      <w:r w:rsidRPr="00F25396">
        <w:rPr>
          <w:rFonts w:ascii="Century Gothic" w:eastAsia="Times New Roman" w:hAnsi="Century Gothic"/>
          <w:color w:val="000000" w:themeColor="text1"/>
          <w:kern w:val="0"/>
          <w:lang w:eastAsia="pl-PL"/>
          <w14:ligatures w14:val="none"/>
        </w:rPr>
        <w:t>z odwiertu trwał aż 3,5 miesiąca – zatrzymano go dopiero 4 sierpnia. Do wód Zatoki Meksykańskiej przedostało się około 5 milionów baryłek ropy naftowej, powodując największą katastrofę ekologiczną w historii USA. Śmierć poniosły miliony morskich organizmów, a zanieczyszczenie wybrzeży stanów Luizjana i Floryda utrzymywało się przez wiele miesięcy. Władze USA zmuszone były do wprowadzenia czasowego zakazu połowów w strefie zagrożenia, co oznaczało zamknięcie dla rybaków ponad jednej trzeciej całej zatoki.</w:t>
      </w:r>
    </w:p>
    <w:p w14:paraId="01C81D99" w14:textId="77777777" w:rsidR="00F25396" w:rsidRPr="00F25396" w:rsidRDefault="00F25396" w:rsidP="00F25396">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2A612100" w14:textId="3F9F9C74" w:rsidR="00E176EB" w:rsidRDefault="00E176EB"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E176EB">
        <w:rPr>
          <w:rFonts w:ascii="Century Gothic" w:eastAsia="Times New Roman" w:hAnsi="Century Gothic"/>
          <w:color w:val="000000" w:themeColor="text1"/>
          <w:kern w:val="0"/>
          <w:lang w:eastAsia="pl-PL"/>
          <w14:ligatures w14:val="none"/>
        </w:rPr>
        <w:t xml:space="preserve">Śledztwo wykazało szereg rażących zaniedbań w procedurach bezpieczeństwa. </w:t>
      </w:r>
      <w:r w:rsidR="00AD45BF" w:rsidRPr="00AD45BF">
        <w:rPr>
          <w:rFonts w:ascii="Century Gothic" w:eastAsia="Times New Roman" w:hAnsi="Century Gothic"/>
          <w:color w:val="000000" w:themeColor="text1"/>
          <w:kern w:val="0"/>
          <w:lang w:eastAsia="pl-PL"/>
          <w14:ligatures w14:val="none"/>
        </w:rPr>
        <w:t>British Petroleum</w:t>
      </w:r>
      <w:r w:rsidR="00AD45BF">
        <w:rPr>
          <w:rFonts w:ascii="Century Gothic" w:eastAsia="Times New Roman" w:hAnsi="Century Gothic"/>
          <w:color w:val="000000" w:themeColor="text1"/>
          <w:kern w:val="0"/>
          <w:lang w:eastAsia="pl-PL"/>
          <w14:ligatures w14:val="none"/>
        </w:rPr>
        <w:t>, które było</w:t>
      </w:r>
      <w:r w:rsidR="00031CB8">
        <w:rPr>
          <w:rFonts w:ascii="Century Gothic" w:eastAsia="Times New Roman" w:hAnsi="Century Gothic"/>
          <w:color w:val="000000" w:themeColor="text1"/>
          <w:kern w:val="0"/>
          <w:lang w:eastAsia="pl-PL"/>
          <w14:ligatures w14:val="none"/>
        </w:rPr>
        <w:t xml:space="preserve"> </w:t>
      </w:r>
      <w:r w:rsidR="00031CB8" w:rsidRPr="00031CB8">
        <w:rPr>
          <w:rFonts w:ascii="Century Gothic" w:eastAsia="Times New Roman" w:hAnsi="Century Gothic"/>
          <w:color w:val="000000" w:themeColor="text1"/>
          <w:kern w:val="0"/>
          <w:lang w:eastAsia="pl-PL"/>
          <w14:ligatures w14:val="none"/>
        </w:rPr>
        <w:t>głównym użytkownikiem platformy i właścicielem odwiertu w Zatoce Meksykańskiej</w:t>
      </w:r>
      <w:r w:rsidRPr="00E176EB">
        <w:rPr>
          <w:rFonts w:ascii="Century Gothic" w:eastAsia="Times New Roman" w:hAnsi="Century Gothic"/>
          <w:color w:val="000000" w:themeColor="text1"/>
          <w:kern w:val="0"/>
          <w:lang w:eastAsia="pl-PL"/>
          <w14:ligatures w14:val="none"/>
        </w:rPr>
        <w:t xml:space="preserve"> zostało zmuszone do wypłacenia ponad 20 miliardów dolarów odszkodowań, a łączne straty koncernu przekroczyły 50 miliardów dolarów</w:t>
      </w:r>
      <w:r w:rsidR="00031CB8">
        <w:rPr>
          <w:rStyle w:val="Odwoanieprzypisudolnego"/>
          <w:rFonts w:ascii="Century Gothic" w:eastAsia="Times New Roman" w:hAnsi="Century Gothic"/>
          <w:color w:val="000000" w:themeColor="text1"/>
          <w:kern w:val="0"/>
          <w:lang w:eastAsia="pl-PL"/>
          <w14:ligatures w14:val="none"/>
        </w:rPr>
        <w:footnoteReference w:id="2"/>
      </w:r>
      <w:r w:rsidRPr="00E176EB">
        <w:rPr>
          <w:rFonts w:ascii="Century Gothic" w:eastAsia="Times New Roman" w:hAnsi="Century Gothic"/>
          <w:color w:val="000000" w:themeColor="text1"/>
          <w:kern w:val="0"/>
          <w:lang w:eastAsia="pl-PL"/>
          <w14:ligatures w14:val="none"/>
        </w:rPr>
        <w:t xml:space="preserve">. Jedną z głównych przyczyn tragedii był brak precyzyjnego monitorowania </w:t>
      </w:r>
      <w:r w:rsidRPr="00E176EB">
        <w:rPr>
          <w:rFonts w:ascii="Century Gothic" w:eastAsia="Times New Roman" w:hAnsi="Century Gothic"/>
          <w:color w:val="000000" w:themeColor="text1"/>
          <w:kern w:val="0"/>
          <w:lang w:eastAsia="pl-PL"/>
          <w14:ligatures w14:val="none"/>
        </w:rPr>
        <w:lastRenderedPageBreak/>
        <w:t>ciśnienia metanu – niewielki sygnał ostrzegawczy mógł uratować życie i zapobiec katastrofie. Choć od tego czasu minęło wiele lat, problem wciąż pozostaje aktualny. W przemyśle na całym świecie nadal dochodzi do awarii, którym można by zapobiec, gdybyśmy lepiej wiedzieli, co dzieje się „w środku”.</w:t>
      </w:r>
    </w:p>
    <w:p w14:paraId="6CB740F0" w14:textId="77777777" w:rsidR="00E176EB" w:rsidRDefault="00E176EB"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0406708C" w14:textId="4055AF1A" w:rsidR="002524C9" w:rsidRPr="002524C9" w:rsidRDefault="002524C9"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2524C9">
        <w:rPr>
          <w:rFonts w:ascii="Century Gothic" w:eastAsia="Times New Roman" w:hAnsi="Century Gothic"/>
          <w:color w:val="000000" w:themeColor="text1"/>
          <w:kern w:val="0"/>
          <w:lang w:eastAsia="pl-PL"/>
          <w14:ligatures w14:val="none"/>
        </w:rPr>
        <w:t xml:space="preserve">Właśnie na to pytanie próbują odpowiedzieć badania </w:t>
      </w:r>
      <w:r w:rsidR="002A30F9">
        <w:rPr>
          <w:rFonts w:ascii="Century Gothic" w:eastAsia="Times New Roman" w:hAnsi="Century Gothic"/>
          <w:color w:val="000000" w:themeColor="text1"/>
          <w:kern w:val="0"/>
          <w:lang w:eastAsia="pl-PL"/>
          <w14:ligatures w14:val="none"/>
        </w:rPr>
        <w:t>mgr</w:t>
      </w:r>
      <w:r w:rsidRPr="002524C9">
        <w:rPr>
          <w:rFonts w:ascii="Century Gothic" w:eastAsia="Times New Roman" w:hAnsi="Century Gothic"/>
          <w:color w:val="000000" w:themeColor="text1"/>
          <w:kern w:val="0"/>
          <w:lang w:eastAsia="pl-PL"/>
          <w14:ligatures w14:val="none"/>
        </w:rPr>
        <w:t xml:space="preserve"> Mai Szymczak, stypendystki, która </w:t>
      </w:r>
      <w:r w:rsidR="009D0459">
        <w:rPr>
          <w:rFonts w:ascii="Century Gothic" w:eastAsia="Times New Roman" w:hAnsi="Century Gothic"/>
          <w:color w:val="000000" w:themeColor="text1"/>
          <w:kern w:val="0"/>
          <w:lang w:eastAsia="pl-PL"/>
          <w14:ligatures w14:val="none"/>
        </w:rPr>
        <w:t>opracowuje</w:t>
      </w:r>
      <w:r w:rsidR="009D0459" w:rsidRPr="002524C9">
        <w:rPr>
          <w:rFonts w:ascii="Century Gothic" w:eastAsia="Times New Roman" w:hAnsi="Century Gothic"/>
          <w:color w:val="000000" w:themeColor="text1"/>
          <w:kern w:val="0"/>
          <w:lang w:eastAsia="pl-PL"/>
          <w14:ligatures w14:val="none"/>
        </w:rPr>
        <w:t xml:space="preserve"> </w:t>
      </w:r>
      <w:r w:rsidRPr="002524C9">
        <w:rPr>
          <w:rFonts w:ascii="Century Gothic" w:eastAsia="Times New Roman" w:hAnsi="Century Gothic"/>
          <w:color w:val="000000" w:themeColor="text1"/>
          <w:kern w:val="0"/>
          <w:lang w:eastAsia="pl-PL"/>
          <w14:ligatures w14:val="none"/>
        </w:rPr>
        <w:t>luminescencyjne czujniki ciśnienia nowej generacji. Jej rozwiązania pozwalają nie tylko na zdalny odczyt ciśnienia w czasie rzeczywistym, ale także na wyjątkowo dokładne pomiary nawet w ekstremalnych warunkach, takich jak wysokie temperatury, wibracje czy ciemne, niedostępne przestrzenie.</w:t>
      </w:r>
    </w:p>
    <w:p w14:paraId="06186AA1" w14:textId="77777777" w:rsidR="002524C9" w:rsidRPr="002524C9" w:rsidRDefault="002524C9"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71BF45B4" w14:textId="498876A2" w:rsidR="002524C9" w:rsidRPr="002524C9" w:rsidRDefault="002524C9"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2524C9">
        <w:rPr>
          <w:rFonts w:ascii="Century Gothic" w:eastAsia="Times New Roman" w:hAnsi="Century Gothic"/>
          <w:color w:val="000000" w:themeColor="text1"/>
          <w:kern w:val="0"/>
          <w:lang w:eastAsia="pl-PL"/>
          <w14:ligatures w14:val="none"/>
        </w:rPr>
        <w:t>– Zastosowane przez nas pode</w:t>
      </w:r>
      <w:r>
        <w:rPr>
          <w:rFonts w:ascii="Century Gothic" w:eastAsia="Times New Roman" w:hAnsi="Century Gothic"/>
          <w:color w:val="000000" w:themeColor="text1"/>
          <w:kern w:val="0"/>
          <w:lang w:eastAsia="pl-PL"/>
          <w14:ligatures w14:val="none"/>
        </w:rPr>
        <w:t>jś</w:t>
      </w:r>
      <w:r w:rsidRPr="002524C9">
        <w:rPr>
          <w:rFonts w:ascii="Century Gothic" w:eastAsia="Times New Roman" w:hAnsi="Century Gothic"/>
          <w:color w:val="000000" w:themeColor="text1"/>
          <w:kern w:val="0"/>
          <w:lang w:eastAsia="pl-PL"/>
          <w14:ligatures w14:val="none"/>
        </w:rPr>
        <w:t xml:space="preserve">cie pozwala na zaprojektowanie czujników </w:t>
      </w:r>
      <w:r w:rsidR="005528BE">
        <w:rPr>
          <w:rFonts w:ascii="Century Gothic" w:eastAsia="Times New Roman" w:hAnsi="Century Gothic"/>
          <w:color w:val="000000" w:themeColor="text1"/>
          <w:kern w:val="0"/>
          <w:lang w:eastAsia="pl-PL"/>
          <w14:ligatures w14:val="none"/>
        </w:rPr>
        <w:br/>
      </w:r>
      <w:r w:rsidRPr="002524C9">
        <w:rPr>
          <w:rFonts w:ascii="Century Gothic" w:eastAsia="Times New Roman" w:hAnsi="Century Gothic"/>
          <w:color w:val="000000" w:themeColor="text1"/>
          <w:kern w:val="0"/>
          <w:lang w:eastAsia="pl-PL"/>
          <w14:ligatures w14:val="none"/>
        </w:rPr>
        <w:t xml:space="preserve">o ekstremalnie wysokiej czułości na zmiany ciśnienia, z równoczesnym zachowaniem wysokiej precyzji i dokładności zdalnych odczytów – tłumaczy badaczka. – Nasze manometry </w:t>
      </w:r>
      <w:r w:rsidR="009D0459">
        <w:rPr>
          <w:rFonts w:ascii="Century Gothic" w:eastAsia="Times New Roman" w:hAnsi="Century Gothic"/>
          <w:color w:val="000000" w:themeColor="text1"/>
          <w:kern w:val="0"/>
          <w:lang w:eastAsia="pl-PL"/>
          <w14:ligatures w14:val="none"/>
        </w:rPr>
        <w:t>luminescencyjne pozwalają również na</w:t>
      </w:r>
      <w:r w:rsidRPr="002524C9">
        <w:rPr>
          <w:rFonts w:ascii="Century Gothic" w:eastAsia="Times New Roman" w:hAnsi="Century Gothic"/>
          <w:color w:val="000000" w:themeColor="text1"/>
          <w:kern w:val="0"/>
          <w:lang w:eastAsia="pl-PL"/>
          <w14:ligatures w14:val="none"/>
        </w:rPr>
        <w:t xml:space="preserve"> </w:t>
      </w:r>
      <w:r w:rsidR="009D0459" w:rsidRPr="002524C9">
        <w:rPr>
          <w:rFonts w:ascii="Century Gothic" w:eastAsia="Times New Roman" w:hAnsi="Century Gothic"/>
          <w:color w:val="000000" w:themeColor="text1"/>
          <w:kern w:val="0"/>
          <w:lang w:eastAsia="pl-PL"/>
          <w14:ligatures w14:val="none"/>
        </w:rPr>
        <w:t>obrazowa</w:t>
      </w:r>
      <w:r w:rsidR="009D0459">
        <w:rPr>
          <w:rFonts w:ascii="Century Gothic" w:eastAsia="Times New Roman" w:hAnsi="Century Gothic"/>
          <w:color w:val="000000" w:themeColor="text1"/>
          <w:kern w:val="0"/>
          <w:lang w:eastAsia="pl-PL"/>
          <w14:ligatures w14:val="none"/>
        </w:rPr>
        <w:t>nie</w:t>
      </w:r>
      <w:r w:rsidR="009D0459" w:rsidRPr="002524C9">
        <w:rPr>
          <w:rFonts w:ascii="Century Gothic" w:eastAsia="Times New Roman" w:hAnsi="Century Gothic"/>
          <w:color w:val="000000" w:themeColor="text1"/>
          <w:kern w:val="0"/>
          <w:lang w:eastAsia="pl-PL"/>
          <w14:ligatures w14:val="none"/>
        </w:rPr>
        <w:t xml:space="preserve"> </w:t>
      </w:r>
      <w:r w:rsidRPr="002524C9">
        <w:rPr>
          <w:rFonts w:ascii="Century Gothic" w:eastAsia="Times New Roman" w:hAnsi="Century Gothic"/>
          <w:color w:val="000000" w:themeColor="text1"/>
          <w:kern w:val="0"/>
          <w:lang w:eastAsia="pl-PL"/>
          <w14:ligatures w14:val="none"/>
        </w:rPr>
        <w:t>rozkład</w:t>
      </w:r>
      <w:r w:rsidR="009D0459">
        <w:rPr>
          <w:rFonts w:ascii="Century Gothic" w:eastAsia="Times New Roman" w:hAnsi="Century Gothic"/>
          <w:color w:val="000000" w:themeColor="text1"/>
          <w:kern w:val="0"/>
          <w:lang w:eastAsia="pl-PL"/>
          <w14:ligatures w14:val="none"/>
        </w:rPr>
        <w:t>u</w:t>
      </w:r>
      <w:r w:rsidRPr="002524C9">
        <w:rPr>
          <w:rFonts w:ascii="Century Gothic" w:eastAsia="Times New Roman" w:hAnsi="Century Gothic"/>
          <w:color w:val="000000" w:themeColor="text1"/>
          <w:kern w:val="0"/>
          <w:lang w:eastAsia="pl-PL"/>
          <w14:ligatures w14:val="none"/>
        </w:rPr>
        <w:t xml:space="preserve"> ciśnienia na całej badanej powierzchni, co znacząco zwiększa potencjał ich zastosowania w przemyśle – dodaje.</w:t>
      </w:r>
    </w:p>
    <w:p w14:paraId="51E1F277" w14:textId="77777777" w:rsidR="002524C9" w:rsidRPr="002524C9" w:rsidRDefault="002524C9"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641FA49B" w14:textId="77777777" w:rsidR="002524C9" w:rsidRPr="002524C9" w:rsidRDefault="002524C9" w:rsidP="002524C9">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r w:rsidRPr="002524C9">
        <w:rPr>
          <w:rFonts w:ascii="Century Gothic" w:eastAsia="Times New Roman" w:hAnsi="Century Gothic"/>
          <w:b/>
          <w:bCs/>
          <w:color w:val="000000" w:themeColor="text1"/>
          <w:kern w:val="0"/>
          <w:sz w:val="24"/>
          <w:szCs w:val="24"/>
          <w:lang w:eastAsia="pl-PL"/>
          <w14:ligatures w14:val="none"/>
        </w:rPr>
        <w:t>Luminescencja, która ratuje życie</w:t>
      </w:r>
    </w:p>
    <w:p w14:paraId="2CFAC54C" w14:textId="0C957CE9" w:rsidR="002524C9" w:rsidRPr="002524C9" w:rsidRDefault="002209F0"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proofErr w:type="spellStart"/>
      <w:r>
        <w:rPr>
          <w:rFonts w:ascii="Century Gothic" w:eastAsia="Times New Roman" w:hAnsi="Century Gothic"/>
          <w:color w:val="000000" w:themeColor="text1"/>
          <w:kern w:val="0"/>
          <w:lang w:eastAsia="pl-PL"/>
          <w14:ligatures w14:val="none"/>
        </w:rPr>
        <w:t>Naukowczyni</w:t>
      </w:r>
      <w:proofErr w:type="spellEnd"/>
      <w:r>
        <w:rPr>
          <w:rFonts w:ascii="Century Gothic" w:eastAsia="Times New Roman" w:hAnsi="Century Gothic"/>
          <w:color w:val="000000" w:themeColor="text1"/>
          <w:kern w:val="0"/>
          <w:lang w:eastAsia="pl-PL"/>
          <w14:ligatures w14:val="none"/>
        </w:rPr>
        <w:t xml:space="preserve"> analizuje</w:t>
      </w:r>
      <w:r w:rsidR="002524C9" w:rsidRPr="002524C9">
        <w:rPr>
          <w:rFonts w:ascii="Century Gothic" w:eastAsia="Times New Roman" w:hAnsi="Century Gothic"/>
          <w:color w:val="000000" w:themeColor="text1"/>
          <w:kern w:val="0"/>
          <w:lang w:eastAsia="pl-PL"/>
          <w14:ligatures w14:val="none"/>
        </w:rPr>
        <w:t xml:space="preserve"> wpływ ciśnienia na luminescencję jonów chromu (Cr³</w:t>
      </w:r>
      <w:r w:rsidR="002524C9" w:rsidRPr="00D938AE">
        <w:rPr>
          <w:rFonts w:ascii="Century Gothic" w:eastAsia="Times New Roman" w:hAnsi="Century Gothic"/>
          <w:color w:val="000000" w:themeColor="text1"/>
          <w:kern w:val="0"/>
          <w:vertAlign w:val="superscript"/>
          <w:lang w:eastAsia="pl-PL"/>
          <w14:ligatures w14:val="none"/>
        </w:rPr>
        <w:t>+</w:t>
      </w:r>
      <w:r w:rsidR="002524C9" w:rsidRPr="002524C9">
        <w:rPr>
          <w:rFonts w:ascii="Century Gothic" w:eastAsia="Times New Roman" w:hAnsi="Century Gothic"/>
          <w:color w:val="000000" w:themeColor="text1"/>
          <w:kern w:val="0"/>
          <w:lang w:eastAsia="pl-PL"/>
          <w14:ligatures w14:val="none"/>
        </w:rPr>
        <w:t xml:space="preserve">), wykorzystując to zjawisko do tworzenia czujników, które „świecą” inaczej w zależności od warunków otoczenia. Co ważne – ich odczyt nie zależy od temperatury, </w:t>
      </w:r>
      <w:r w:rsidR="009D0459">
        <w:rPr>
          <w:rFonts w:ascii="Century Gothic" w:eastAsia="Times New Roman" w:hAnsi="Century Gothic"/>
          <w:color w:val="000000" w:themeColor="text1"/>
          <w:kern w:val="0"/>
          <w:lang w:eastAsia="pl-PL"/>
          <w14:ligatures w14:val="none"/>
        </w:rPr>
        <w:t>co wyróżnia je na tle</w:t>
      </w:r>
      <w:r w:rsidR="002524C9" w:rsidRPr="002524C9">
        <w:rPr>
          <w:rFonts w:ascii="Century Gothic" w:eastAsia="Times New Roman" w:hAnsi="Century Gothic"/>
          <w:color w:val="000000" w:themeColor="text1"/>
          <w:kern w:val="0"/>
          <w:lang w:eastAsia="pl-PL"/>
          <w14:ligatures w14:val="none"/>
        </w:rPr>
        <w:t xml:space="preserve"> klasycznych </w:t>
      </w:r>
      <w:r w:rsidR="009D0459">
        <w:rPr>
          <w:rFonts w:ascii="Century Gothic" w:eastAsia="Times New Roman" w:hAnsi="Century Gothic"/>
          <w:color w:val="000000" w:themeColor="text1"/>
          <w:kern w:val="0"/>
          <w:lang w:eastAsia="pl-PL"/>
          <w14:ligatures w14:val="none"/>
        </w:rPr>
        <w:t xml:space="preserve">luminescencyjnych </w:t>
      </w:r>
      <w:r w:rsidR="002524C9" w:rsidRPr="002524C9">
        <w:rPr>
          <w:rFonts w:ascii="Century Gothic" w:eastAsia="Times New Roman" w:hAnsi="Century Gothic"/>
          <w:color w:val="000000" w:themeColor="text1"/>
          <w:kern w:val="0"/>
          <w:lang w:eastAsia="pl-PL"/>
          <w14:ligatures w14:val="none"/>
        </w:rPr>
        <w:t>sensorów. To oznacza, że mogą działać tam, gdzie inne zawodzą: w piecach przemysłowych, silnikach turbinowych, a nawet w głębinowych rurociągach naftowych.</w:t>
      </w:r>
    </w:p>
    <w:p w14:paraId="2B6FB92C" w14:textId="77777777" w:rsidR="002524C9" w:rsidRPr="002524C9" w:rsidRDefault="002524C9" w:rsidP="002524C9">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p>
    <w:p w14:paraId="781F882D" w14:textId="77777777" w:rsidR="002524C9" w:rsidRPr="002524C9" w:rsidRDefault="002524C9" w:rsidP="002524C9">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r w:rsidRPr="002524C9">
        <w:rPr>
          <w:rFonts w:ascii="Century Gothic" w:eastAsia="Times New Roman" w:hAnsi="Century Gothic"/>
          <w:b/>
          <w:bCs/>
          <w:color w:val="000000" w:themeColor="text1"/>
          <w:kern w:val="0"/>
          <w:sz w:val="24"/>
          <w:szCs w:val="24"/>
          <w:lang w:eastAsia="pl-PL"/>
          <w14:ligatures w14:val="none"/>
        </w:rPr>
        <w:t>Katastrofy, którym można zapobiec</w:t>
      </w:r>
    </w:p>
    <w:p w14:paraId="03CC12A2" w14:textId="77777777" w:rsidR="00EF3484" w:rsidRPr="00EF3484" w:rsidRDefault="00EF3484" w:rsidP="00EF3484">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EF3484">
        <w:rPr>
          <w:rFonts w:ascii="Century Gothic" w:eastAsia="Times New Roman" w:hAnsi="Century Gothic"/>
          <w:color w:val="000000" w:themeColor="text1"/>
          <w:kern w:val="0"/>
          <w:lang w:eastAsia="pl-PL"/>
          <w14:ligatures w14:val="none"/>
        </w:rPr>
        <w:t>Wiele poważnych awarii przemysłowych ma swoje źródło w niedostatecznym monitorowaniu kluczowych parametrów procesowych, takich jak ciśnienie. Takie zdarzenia, jak eksplozje czy wycieki, wciąż zdarzają się również w polskich zakładach przemysłowych.</w:t>
      </w:r>
    </w:p>
    <w:p w14:paraId="46F385E7" w14:textId="77777777" w:rsidR="00EF3484" w:rsidRPr="00EF3484" w:rsidRDefault="00EF3484" w:rsidP="00EF3484">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517B99E0" w14:textId="0BD8809D" w:rsidR="002524C9" w:rsidRDefault="00EF3484" w:rsidP="00EF3484">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EF3484">
        <w:rPr>
          <w:rFonts w:ascii="Century Gothic" w:eastAsia="Times New Roman" w:hAnsi="Century Gothic"/>
          <w:color w:val="000000" w:themeColor="text1"/>
          <w:kern w:val="0"/>
          <w:lang w:eastAsia="pl-PL"/>
          <w14:ligatures w14:val="none"/>
        </w:rPr>
        <w:t xml:space="preserve">Nowoczesne czujniki ciśnienia, takie jak te rozwijane przez </w:t>
      </w:r>
      <w:r w:rsidR="002A30F9">
        <w:rPr>
          <w:rFonts w:ascii="Century Gothic" w:eastAsia="Times New Roman" w:hAnsi="Century Gothic"/>
          <w:color w:val="000000" w:themeColor="text1"/>
          <w:kern w:val="0"/>
          <w:lang w:eastAsia="pl-PL"/>
          <w14:ligatures w14:val="none"/>
        </w:rPr>
        <w:t>mgr Maj</w:t>
      </w:r>
      <w:r w:rsidR="005D0F52">
        <w:rPr>
          <w:rFonts w:ascii="Century Gothic" w:eastAsia="Times New Roman" w:hAnsi="Century Gothic"/>
          <w:color w:val="000000" w:themeColor="text1"/>
          <w:kern w:val="0"/>
          <w:lang w:eastAsia="pl-PL"/>
          <w14:ligatures w14:val="none"/>
        </w:rPr>
        <w:t>ę</w:t>
      </w:r>
      <w:r w:rsidRPr="00EF3484">
        <w:rPr>
          <w:rFonts w:ascii="Century Gothic" w:eastAsia="Times New Roman" w:hAnsi="Century Gothic"/>
          <w:color w:val="000000" w:themeColor="text1"/>
          <w:kern w:val="0"/>
          <w:lang w:eastAsia="pl-PL"/>
          <w14:ligatures w14:val="none"/>
        </w:rPr>
        <w:t xml:space="preserve"> Szymczak, mogą znacząco zmniejszyć ryzyko takich incydentów, umożliwiając inżynierom i operatorom szybką reakcję – zanim sytuacja wymknie się spod kontroli.</w:t>
      </w:r>
    </w:p>
    <w:p w14:paraId="1776A3CF" w14:textId="77777777" w:rsidR="00EF3484" w:rsidRPr="002524C9" w:rsidRDefault="00EF3484" w:rsidP="00EF3484">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42215524" w14:textId="07A6C297" w:rsidR="002524C9" w:rsidRPr="002524C9" w:rsidRDefault="002524C9"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2524C9">
        <w:rPr>
          <w:rFonts w:ascii="Century Gothic" w:eastAsia="Times New Roman" w:hAnsi="Century Gothic"/>
          <w:color w:val="000000" w:themeColor="text1"/>
          <w:kern w:val="0"/>
          <w:lang w:eastAsia="pl-PL"/>
          <w14:ligatures w14:val="none"/>
        </w:rPr>
        <w:t xml:space="preserve">To nie wszystko. Badaczka pracuje również nad luminescencyjnymi sensorami temperatury, w tym tzw. znacznikami pamięci termicznej, </w:t>
      </w:r>
      <w:r w:rsidR="009D0459" w:rsidRPr="009D0459">
        <w:rPr>
          <w:rFonts w:ascii="Century Gothic" w:eastAsia="Times New Roman" w:hAnsi="Century Gothic"/>
          <w:color w:val="000000" w:themeColor="text1"/>
          <w:kern w:val="0"/>
          <w:lang w:eastAsia="pl-PL"/>
          <w14:ligatures w14:val="none"/>
        </w:rPr>
        <w:t>które potrafią „zapamiętać”, czy dany obiekt został narażony na zbyt wysoką temperaturę –</w:t>
      </w:r>
      <w:r w:rsidR="009D0459">
        <w:rPr>
          <w:rFonts w:ascii="Century Gothic" w:eastAsia="Times New Roman" w:hAnsi="Century Gothic"/>
          <w:color w:val="000000" w:themeColor="text1"/>
          <w:kern w:val="0"/>
          <w:lang w:eastAsia="pl-PL"/>
          <w14:ligatures w14:val="none"/>
        </w:rPr>
        <w:t xml:space="preserve"> nawet </w:t>
      </w:r>
      <w:r w:rsidR="009D0459" w:rsidRPr="009D0459">
        <w:rPr>
          <w:rFonts w:ascii="Century Gothic" w:eastAsia="Times New Roman" w:hAnsi="Century Gothic"/>
          <w:color w:val="000000" w:themeColor="text1"/>
          <w:kern w:val="0"/>
          <w:lang w:eastAsia="pl-PL"/>
          <w14:ligatures w14:val="none"/>
        </w:rPr>
        <w:t>jeśli zdążył już ostygnąć.</w:t>
      </w:r>
      <w:r w:rsidRPr="002524C9">
        <w:rPr>
          <w:rFonts w:ascii="Century Gothic" w:eastAsia="Times New Roman" w:hAnsi="Century Gothic"/>
          <w:color w:val="000000" w:themeColor="text1"/>
          <w:kern w:val="0"/>
          <w:lang w:eastAsia="pl-PL"/>
          <w14:ligatures w14:val="none"/>
        </w:rPr>
        <w:t xml:space="preserve"> Tego typu narzędzia mogą znaleźć zastosowanie m.in. </w:t>
      </w:r>
      <w:r w:rsidR="003E7B72">
        <w:rPr>
          <w:rFonts w:ascii="Century Gothic" w:eastAsia="Times New Roman" w:hAnsi="Century Gothic"/>
          <w:color w:val="000000" w:themeColor="text1"/>
          <w:kern w:val="0"/>
          <w:lang w:eastAsia="pl-PL"/>
          <w14:ligatures w14:val="none"/>
        </w:rPr>
        <w:br/>
      </w:r>
      <w:r w:rsidRPr="002524C9">
        <w:rPr>
          <w:rFonts w:ascii="Century Gothic" w:eastAsia="Times New Roman" w:hAnsi="Century Gothic"/>
          <w:color w:val="000000" w:themeColor="text1"/>
          <w:kern w:val="0"/>
          <w:lang w:eastAsia="pl-PL"/>
          <w14:ligatures w14:val="none"/>
        </w:rPr>
        <w:t>w transporcie leków, w badaniach kosmicznych czy energetyce jądrowej.</w:t>
      </w:r>
    </w:p>
    <w:p w14:paraId="13CC1EA5" w14:textId="77777777" w:rsidR="002524C9" w:rsidRPr="002524C9" w:rsidRDefault="002524C9"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34EEB2BD" w14:textId="538522E1" w:rsidR="00B66326" w:rsidRDefault="002524C9" w:rsidP="002524C9">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2524C9">
        <w:rPr>
          <w:rFonts w:ascii="Century Gothic" w:eastAsia="Times New Roman" w:hAnsi="Century Gothic"/>
          <w:color w:val="000000" w:themeColor="text1"/>
          <w:kern w:val="0"/>
          <w:lang w:eastAsia="pl-PL"/>
          <w14:ligatures w14:val="none"/>
        </w:rPr>
        <w:t xml:space="preserve">Dzięki swojej interdyscyplinarnej pracy, </w:t>
      </w:r>
      <w:r w:rsidR="005B26D6">
        <w:rPr>
          <w:rFonts w:ascii="Century Gothic" w:eastAsia="Times New Roman" w:hAnsi="Century Gothic"/>
          <w:color w:val="000000" w:themeColor="text1"/>
          <w:kern w:val="0"/>
          <w:lang w:eastAsia="pl-PL"/>
          <w14:ligatures w14:val="none"/>
        </w:rPr>
        <w:t xml:space="preserve">mgr </w:t>
      </w:r>
      <w:r w:rsidRPr="002524C9">
        <w:rPr>
          <w:rFonts w:ascii="Century Gothic" w:eastAsia="Times New Roman" w:hAnsi="Century Gothic"/>
          <w:color w:val="000000" w:themeColor="text1"/>
          <w:kern w:val="0"/>
          <w:lang w:eastAsia="pl-PL"/>
          <w14:ligatures w14:val="none"/>
        </w:rPr>
        <w:t xml:space="preserve">Maja Szymczak nie tylko rozwija nową klasę sensorów, ale także odpowiada na realne wyzwania współczesnego świata: bezpieczeństwo ludzi, </w:t>
      </w:r>
      <w:r w:rsidR="009D0459" w:rsidRPr="002524C9">
        <w:rPr>
          <w:rFonts w:ascii="Century Gothic" w:eastAsia="Times New Roman" w:hAnsi="Century Gothic"/>
          <w:color w:val="000000" w:themeColor="text1"/>
          <w:kern w:val="0"/>
          <w:lang w:eastAsia="pl-PL"/>
          <w14:ligatures w14:val="none"/>
        </w:rPr>
        <w:t>ochron</w:t>
      </w:r>
      <w:r w:rsidR="009D0459">
        <w:rPr>
          <w:rFonts w:ascii="Century Gothic" w:eastAsia="Times New Roman" w:hAnsi="Century Gothic"/>
          <w:color w:val="000000" w:themeColor="text1"/>
          <w:kern w:val="0"/>
          <w:lang w:eastAsia="pl-PL"/>
          <w14:ligatures w14:val="none"/>
        </w:rPr>
        <w:t>ę</w:t>
      </w:r>
      <w:r w:rsidR="009D0459" w:rsidRPr="002524C9">
        <w:rPr>
          <w:rFonts w:ascii="Century Gothic" w:eastAsia="Times New Roman" w:hAnsi="Century Gothic"/>
          <w:color w:val="000000" w:themeColor="text1"/>
          <w:kern w:val="0"/>
          <w:lang w:eastAsia="pl-PL"/>
          <w14:ligatures w14:val="none"/>
        </w:rPr>
        <w:t xml:space="preserve"> </w:t>
      </w:r>
      <w:r w:rsidRPr="002524C9">
        <w:rPr>
          <w:rFonts w:ascii="Century Gothic" w:eastAsia="Times New Roman" w:hAnsi="Century Gothic"/>
          <w:color w:val="000000" w:themeColor="text1"/>
          <w:kern w:val="0"/>
          <w:lang w:eastAsia="pl-PL"/>
          <w14:ligatures w14:val="none"/>
        </w:rPr>
        <w:t>środowiska i niezawodność</w:t>
      </w:r>
      <w:r w:rsidR="009D0459">
        <w:rPr>
          <w:rFonts w:ascii="Century Gothic" w:eastAsia="Times New Roman" w:hAnsi="Century Gothic"/>
          <w:color w:val="000000" w:themeColor="text1"/>
          <w:kern w:val="0"/>
          <w:lang w:eastAsia="pl-PL"/>
          <w14:ligatures w14:val="none"/>
        </w:rPr>
        <w:t xml:space="preserve"> infrastruktury</w:t>
      </w:r>
      <w:r w:rsidRPr="002524C9">
        <w:rPr>
          <w:rFonts w:ascii="Century Gothic" w:eastAsia="Times New Roman" w:hAnsi="Century Gothic"/>
          <w:color w:val="000000" w:themeColor="text1"/>
          <w:kern w:val="0"/>
          <w:lang w:eastAsia="pl-PL"/>
          <w14:ligatures w14:val="none"/>
        </w:rPr>
        <w:t xml:space="preserve"> przemysł</w:t>
      </w:r>
      <w:r w:rsidR="009D0459">
        <w:rPr>
          <w:rFonts w:ascii="Century Gothic" w:eastAsia="Times New Roman" w:hAnsi="Century Gothic"/>
          <w:color w:val="000000" w:themeColor="text1"/>
          <w:kern w:val="0"/>
          <w:lang w:eastAsia="pl-PL"/>
          <w14:ligatures w14:val="none"/>
        </w:rPr>
        <w:t>owej.</w:t>
      </w:r>
    </w:p>
    <w:p w14:paraId="6F81D9D6" w14:textId="77777777" w:rsidR="00ED5216" w:rsidRDefault="00ED5216" w:rsidP="0099348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7CDCBC9F" w14:textId="77777777" w:rsidR="00ED5216" w:rsidRDefault="00ED5216" w:rsidP="0099348D">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0FEEC2D1" w14:textId="77777777" w:rsidR="003E7B72" w:rsidRDefault="00B20487"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Pr>
          <w:rFonts w:ascii="Century Gothic" w:eastAsia="Times New Roman" w:hAnsi="Century Gothic"/>
          <w:b/>
          <w:bCs/>
          <w:color w:val="000000" w:themeColor="text1"/>
          <w:kern w:val="0"/>
          <w:lang w:eastAsia="pl-PL"/>
          <w14:ligatures w14:val="none"/>
        </w:rPr>
        <w:br/>
      </w:r>
      <w:r>
        <w:rPr>
          <w:rFonts w:ascii="Century Gothic" w:eastAsia="Times New Roman" w:hAnsi="Century Gothic"/>
          <w:b/>
          <w:bCs/>
          <w:color w:val="000000" w:themeColor="text1"/>
          <w:kern w:val="0"/>
          <w:lang w:eastAsia="pl-PL"/>
          <w14:ligatures w14:val="none"/>
        </w:rPr>
        <w:br/>
      </w:r>
    </w:p>
    <w:p w14:paraId="09405BD1" w14:textId="77777777" w:rsidR="003E7B72" w:rsidRDefault="003E7B72"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3F54B925" w14:textId="55B48432" w:rsidR="00F742EE" w:rsidRPr="000D787B" w:rsidRDefault="00F742EE" w:rsidP="00F742EE">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b/>
          <w:bCs/>
          <w:color w:val="000000" w:themeColor="text1"/>
          <w:kern w:val="0"/>
          <w:lang w:eastAsia="pl-PL"/>
          <w14:ligatures w14:val="none"/>
        </w:rPr>
        <w:lastRenderedPageBreak/>
        <w:t xml:space="preserve">O stypendystce programu L’Oréal-UNESCO Dla Kobiet i Nauki </w:t>
      </w:r>
    </w:p>
    <w:p w14:paraId="304F927E" w14:textId="672E2768"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B53E08F" w14:textId="7B1DD2E3" w:rsidR="001C4465" w:rsidRDefault="006154B1" w:rsidP="001C4465">
      <w:pPr>
        <w:spacing w:after="0" w:line="240" w:lineRule="auto"/>
        <w:jc w:val="both"/>
        <w:textAlignment w:val="baseline"/>
        <w:rPr>
          <w:rFonts w:ascii="Century Gothic" w:eastAsia="Times New Roman" w:hAnsi="Century Gothic"/>
          <w:color w:val="000000" w:themeColor="text1"/>
          <w:lang w:eastAsia="pl-PL"/>
        </w:rPr>
      </w:pPr>
      <w:r w:rsidRPr="006A58FE">
        <w:rPr>
          <w:rFonts w:ascii="Century Gothic" w:eastAsia="Times New Roman" w:hAnsi="Century Gothic"/>
          <w:b/>
          <w:bCs/>
          <w:noProof/>
          <w:color w:val="000000" w:themeColor="text1"/>
          <w:lang w:eastAsia="pl-PL"/>
        </w:rPr>
        <w:drawing>
          <wp:anchor distT="0" distB="0" distL="114300" distR="114300" simplePos="0" relativeHeight="251658240" behindDoc="0" locked="0" layoutInCell="1" allowOverlap="1" wp14:anchorId="1CF8CA91" wp14:editId="13437739">
            <wp:simplePos x="0" y="0"/>
            <wp:positionH relativeFrom="margin">
              <wp:align>left</wp:align>
            </wp:positionH>
            <wp:positionV relativeFrom="paragraph">
              <wp:posOffset>3810</wp:posOffset>
            </wp:positionV>
            <wp:extent cx="1903730" cy="2856230"/>
            <wp:effectExtent l="0" t="0" r="1270" b="1270"/>
            <wp:wrapSquare wrapText="bothSides"/>
            <wp:docPr id="4162891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89178" name="Obraz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04153" cy="2856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3BF3">
        <w:rPr>
          <w:rFonts w:ascii="Century Gothic" w:eastAsia="Times New Roman" w:hAnsi="Century Gothic"/>
          <w:b/>
          <w:bCs/>
          <w:color w:val="000000" w:themeColor="text1"/>
          <w:lang w:eastAsia="pl-PL"/>
        </w:rPr>
        <w:t>Mgr Maja Szymczak</w:t>
      </w:r>
      <w:r w:rsidR="001E12F5" w:rsidRPr="001E12F5">
        <w:rPr>
          <w:rFonts w:ascii="Century Gothic" w:eastAsia="Times New Roman" w:hAnsi="Century Gothic"/>
          <w:color w:val="000000" w:themeColor="text1"/>
          <w:lang w:eastAsia="pl-PL"/>
        </w:rPr>
        <w:t xml:space="preserve"> </w:t>
      </w:r>
      <w:r w:rsidR="00896787" w:rsidRPr="00896787">
        <w:rPr>
          <w:rFonts w:ascii="Century Gothic" w:eastAsia="Times New Roman" w:hAnsi="Century Gothic"/>
          <w:color w:val="000000" w:themeColor="text1"/>
          <w:lang w:eastAsia="pl-PL"/>
        </w:rPr>
        <w:t>ukończyła chemię medyczną oraz chemię ze specjalnością analityka instrumentalna na Uniwersytecie Wrocławskim. Już podczas studiów aktywnie uczestniczyła w badaniach naukowych, których wyniki prezentowała na konferencjach i za które dwukrotnie otrzymała stypendium rektora. Doświadczenie zdobywała również w przemyśle, pracując nad syntezą znaczników luminescencyjnych. Obecnie realizuje doktorat w Instytucie Niskich Temperatur i Badań Strukturalnych PAN, gdzie bada luminofory domieszkowane jonami Cr³</w:t>
      </w:r>
      <w:r w:rsidR="00896787" w:rsidRPr="00077DA5">
        <w:rPr>
          <w:rFonts w:ascii="Century Gothic" w:eastAsia="Times New Roman" w:hAnsi="Century Gothic"/>
          <w:color w:val="000000" w:themeColor="text1"/>
          <w:vertAlign w:val="superscript"/>
          <w:lang w:eastAsia="pl-PL"/>
        </w:rPr>
        <w:t>+</w:t>
      </w:r>
      <w:r w:rsidR="00896787" w:rsidRPr="00896787">
        <w:rPr>
          <w:rFonts w:ascii="Century Gothic" w:eastAsia="Times New Roman" w:hAnsi="Century Gothic"/>
          <w:color w:val="000000" w:themeColor="text1"/>
          <w:lang w:eastAsia="pl-PL"/>
        </w:rPr>
        <w:t xml:space="preserve"> </w:t>
      </w:r>
      <w:r w:rsidR="009D0459">
        <w:rPr>
          <w:rFonts w:ascii="Century Gothic" w:eastAsia="Times New Roman" w:hAnsi="Century Gothic"/>
          <w:color w:val="000000" w:themeColor="text1"/>
          <w:lang w:eastAsia="pl-PL"/>
        </w:rPr>
        <w:t xml:space="preserve">w kontekście zastosowania jako </w:t>
      </w:r>
      <w:r w:rsidR="00896787" w:rsidRPr="00896787">
        <w:rPr>
          <w:rFonts w:ascii="Century Gothic" w:eastAsia="Times New Roman" w:hAnsi="Century Gothic"/>
          <w:color w:val="000000" w:themeColor="text1"/>
          <w:lang w:eastAsia="pl-PL"/>
        </w:rPr>
        <w:t>czujniki ciśnienia.</w:t>
      </w:r>
      <w:r w:rsidR="00773DC1">
        <w:rPr>
          <w:rFonts w:ascii="Century Gothic" w:eastAsia="Times New Roman" w:hAnsi="Century Gothic"/>
          <w:color w:val="000000" w:themeColor="text1"/>
          <w:lang w:eastAsia="pl-PL"/>
        </w:rPr>
        <w:t xml:space="preserve"> </w:t>
      </w:r>
      <w:r w:rsidR="00EC7BF7" w:rsidRPr="00EC7BF7">
        <w:rPr>
          <w:rFonts w:ascii="Century Gothic" w:eastAsia="Times New Roman" w:hAnsi="Century Gothic"/>
          <w:color w:val="000000" w:themeColor="text1"/>
          <w:lang w:eastAsia="pl-PL"/>
        </w:rPr>
        <w:t xml:space="preserve">Jest autorką 24 publikacji, w tym 11 jako pierwsza autorka, a także posiadaczką patentu i dwóch zgłoszeń patentowych. Pełni funkcję kierowniczki grantu NCN Preludium. Uczestniczyła w programie </w:t>
      </w:r>
      <w:proofErr w:type="spellStart"/>
      <w:r w:rsidR="00EC7BF7" w:rsidRPr="00EC7BF7">
        <w:rPr>
          <w:rFonts w:ascii="Century Gothic" w:eastAsia="Times New Roman" w:hAnsi="Century Gothic"/>
          <w:color w:val="000000" w:themeColor="text1"/>
          <w:lang w:eastAsia="pl-PL"/>
        </w:rPr>
        <w:t>mentoringowym</w:t>
      </w:r>
      <w:proofErr w:type="spellEnd"/>
      <w:r w:rsidR="00EC7BF7" w:rsidRPr="00EC7BF7">
        <w:rPr>
          <w:rFonts w:ascii="Century Gothic" w:eastAsia="Times New Roman" w:hAnsi="Century Gothic"/>
          <w:color w:val="000000" w:themeColor="text1"/>
          <w:lang w:eastAsia="pl-PL"/>
        </w:rPr>
        <w:t xml:space="preserve"> </w:t>
      </w:r>
      <w:proofErr w:type="spellStart"/>
      <w:r w:rsidR="00EC7BF7" w:rsidRPr="00EC7BF7">
        <w:rPr>
          <w:rFonts w:ascii="Century Gothic" w:eastAsia="Times New Roman" w:hAnsi="Century Gothic"/>
          <w:color w:val="000000" w:themeColor="text1"/>
          <w:lang w:eastAsia="pl-PL"/>
        </w:rPr>
        <w:t>TopMinds</w:t>
      </w:r>
      <w:proofErr w:type="spellEnd"/>
      <w:r w:rsidR="00EC7BF7" w:rsidRPr="00EC7BF7">
        <w:rPr>
          <w:rFonts w:ascii="Century Gothic" w:eastAsia="Times New Roman" w:hAnsi="Century Gothic"/>
          <w:color w:val="000000" w:themeColor="text1"/>
          <w:lang w:eastAsia="pl-PL"/>
        </w:rPr>
        <w:t xml:space="preserve"> i została wyróżniona stypendium im. </w:t>
      </w:r>
      <w:proofErr w:type="spellStart"/>
      <w:r w:rsidR="00EC7BF7" w:rsidRPr="00EC7BF7">
        <w:rPr>
          <w:rFonts w:ascii="Century Gothic" w:eastAsia="Times New Roman" w:hAnsi="Century Gothic"/>
          <w:color w:val="000000" w:themeColor="text1"/>
          <w:lang w:eastAsia="pl-PL"/>
        </w:rPr>
        <w:t>Maxa</w:t>
      </w:r>
      <w:proofErr w:type="spellEnd"/>
      <w:r w:rsidR="00EC7BF7" w:rsidRPr="00EC7BF7">
        <w:rPr>
          <w:rFonts w:ascii="Century Gothic" w:eastAsia="Times New Roman" w:hAnsi="Century Gothic"/>
          <w:color w:val="000000" w:themeColor="text1"/>
          <w:lang w:eastAsia="pl-PL"/>
        </w:rPr>
        <w:t xml:space="preserve"> Borna. Otrzymała również stypendium START przyznawane przez Fundację na rzecz Nauki Polskiej oraz nagrodę w konkursie Młode Talenty w kategorii Sukces Naukowy, organizowanym przez Dolnośląski Klub Kapitału.</w:t>
      </w:r>
    </w:p>
    <w:p w14:paraId="690BE65A" w14:textId="277AC13C" w:rsidR="00F742EE" w:rsidRPr="00970BF2" w:rsidRDefault="00F742EE" w:rsidP="001C4465">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154F13EB" w14:textId="24C778B0" w:rsid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w:t>
      </w:r>
      <w:r w:rsidR="00D81DB4">
        <w:rPr>
          <w:rFonts w:ascii="Century Gothic" w:eastAsia="Times New Roman" w:hAnsi="Century Gothic"/>
          <w:color w:val="000000" w:themeColor="text1"/>
          <w:lang w:eastAsia="pl-PL"/>
        </w:rPr>
        <w:t>5</w:t>
      </w:r>
      <w:r w:rsidRPr="00641531">
        <w:rPr>
          <w:rFonts w:ascii="Century Gothic" w:eastAsia="Times New Roman" w:hAnsi="Century Gothic"/>
          <w:color w:val="000000" w:themeColor="text1"/>
          <w:lang w:eastAsia="pl-PL"/>
        </w:rPr>
        <w:t xml:space="preserve"> roku w Polsce wyróżniono 12</w:t>
      </w:r>
      <w:r w:rsidR="00D81DB4">
        <w:rPr>
          <w:rFonts w:ascii="Century Gothic" w:eastAsia="Times New Roman" w:hAnsi="Century Gothic"/>
          <w:color w:val="000000" w:themeColor="text1"/>
          <w:lang w:eastAsia="pl-PL"/>
        </w:rPr>
        <w:t xml:space="preserve">9 </w:t>
      </w:r>
      <w:proofErr w:type="spellStart"/>
      <w:r w:rsidRPr="00641531">
        <w:rPr>
          <w:rFonts w:ascii="Century Gothic" w:eastAsia="Times New Roman" w:hAnsi="Century Gothic"/>
          <w:color w:val="000000" w:themeColor="text1"/>
          <w:lang w:eastAsia="pl-PL"/>
        </w:rPr>
        <w:t>naukowc</w:t>
      </w:r>
      <w:r w:rsidR="00D81DB4">
        <w:rPr>
          <w:rFonts w:ascii="Century Gothic" w:eastAsia="Times New Roman" w:hAnsi="Century Gothic"/>
          <w:color w:val="000000" w:themeColor="text1"/>
          <w:lang w:eastAsia="pl-PL"/>
        </w:rPr>
        <w:t>zyń</w:t>
      </w:r>
      <w:proofErr w:type="spellEnd"/>
      <w:r w:rsidRPr="00641531">
        <w:rPr>
          <w:rFonts w:ascii="Century Gothic" w:eastAsia="Times New Roman" w:hAnsi="Century Gothic"/>
          <w:color w:val="000000" w:themeColor="text1"/>
          <w:lang w:eastAsia="pl-PL"/>
        </w:rPr>
        <w:t>. Wyboru, co roku dokonuje Jury pod przewodnictwem prof. Ewy</w:t>
      </w:r>
      <w:r w:rsidRPr="00641531">
        <w:rPr>
          <w:rFonts w:ascii="Arial" w:eastAsia="Times New Roman" w:hAnsi="Arial" w:cs="Arial"/>
          <w:color w:val="000000" w:themeColor="text1"/>
          <w:lang w:eastAsia="pl-PL"/>
        </w:rPr>
        <w:t> </w:t>
      </w:r>
      <w:proofErr w:type="spellStart"/>
      <w:r w:rsidRPr="00641531">
        <w:rPr>
          <w:rFonts w:ascii="Century Gothic" w:eastAsia="Times New Roman" w:hAnsi="Century Gothic" w:cs="Century Gothic"/>
          <w:color w:val="000000" w:themeColor="text1"/>
          <w:lang w:eastAsia="pl-PL"/>
        </w:rPr>
        <w:t>Ł</w:t>
      </w:r>
      <w:r w:rsidRPr="00641531">
        <w:rPr>
          <w:rFonts w:ascii="Century Gothic" w:eastAsia="Times New Roman" w:hAnsi="Century Gothic"/>
          <w:color w:val="000000" w:themeColor="text1"/>
          <w:lang w:eastAsia="pl-PL"/>
        </w:rPr>
        <w:t>ojkowskiej</w:t>
      </w:r>
      <w:proofErr w:type="spellEnd"/>
      <w:r w:rsidRPr="00641531">
        <w:rPr>
          <w:rFonts w:ascii="Century Gothic" w:eastAsia="Times New Roman" w:hAnsi="Century Gothic"/>
          <w:color w:val="000000" w:themeColor="text1"/>
          <w:lang w:eastAsia="pl-PL"/>
        </w:rPr>
        <w:t>.</w:t>
      </w:r>
    </w:p>
    <w:p w14:paraId="727B05FC" w14:textId="77777777" w:rsidR="00D81DB4" w:rsidRPr="00641531" w:rsidRDefault="00D81DB4" w:rsidP="00641531">
      <w:pPr>
        <w:spacing w:after="0" w:line="240" w:lineRule="auto"/>
        <w:jc w:val="both"/>
        <w:rPr>
          <w:rFonts w:ascii="Century Gothic" w:eastAsia="Times New Roman" w:hAnsi="Century Gothic"/>
          <w:color w:val="000000" w:themeColor="text1"/>
          <w:lang w:eastAsia="pl-PL"/>
        </w:rPr>
      </w:pPr>
    </w:p>
    <w:p w14:paraId="15BBE029" w14:textId="77777777" w:rsidR="00641531" w:rsidRP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 xml:space="preserve">Polska jest jednym ze 118 krajów, w których co roku przyznawane są stypendia dla utalentowanych </w:t>
      </w:r>
      <w:proofErr w:type="spellStart"/>
      <w:r w:rsidRPr="00641531">
        <w:rPr>
          <w:rFonts w:ascii="Century Gothic" w:eastAsia="Times New Roman" w:hAnsi="Century Gothic"/>
          <w:color w:val="000000" w:themeColor="text1"/>
          <w:lang w:eastAsia="pl-PL"/>
        </w:rPr>
        <w:t>naukowczyń</w:t>
      </w:r>
      <w:proofErr w:type="spellEnd"/>
      <w:r w:rsidRPr="00641531">
        <w:rPr>
          <w:rFonts w:ascii="Century Gothic" w:eastAsia="Times New Roman" w:hAnsi="Century Gothic"/>
          <w:color w:val="000000" w:themeColor="text1"/>
          <w:lang w:eastAsia="pl-PL"/>
        </w:rPr>
        <w:t xml:space="preserve">. Program Dla Kobiet i Nauki jest częścią globalnej inicjatywy For </w:t>
      </w:r>
      <w:proofErr w:type="spellStart"/>
      <w:r w:rsidRPr="00641531">
        <w:rPr>
          <w:rFonts w:ascii="Century Gothic" w:eastAsia="Times New Roman" w:hAnsi="Century Gothic"/>
          <w:color w:val="000000" w:themeColor="text1"/>
          <w:lang w:eastAsia="pl-PL"/>
        </w:rPr>
        <w:t>Women</w:t>
      </w:r>
      <w:proofErr w:type="spellEnd"/>
      <w:r w:rsidRPr="00641531">
        <w:rPr>
          <w:rFonts w:ascii="Century Gothic" w:eastAsia="Times New Roman" w:hAnsi="Century Gothic"/>
          <w:color w:val="000000" w:themeColor="text1"/>
          <w:lang w:eastAsia="pl-PL"/>
        </w:rPr>
        <w:t xml:space="preserve"> in Science, która powstała dzięki partnerstwu L’Oréal i UNESCO. Międzynarodowa nagroda przyznawana jest co roku w Paryżu w ramach For</w:t>
      </w:r>
      <w:r w:rsidRPr="00641531">
        <w:rPr>
          <w:rFonts w:ascii="Arial" w:eastAsia="Times New Roman" w:hAnsi="Arial" w:cs="Arial"/>
          <w:color w:val="000000" w:themeColor="text1"/>
          <w:lang w:eastAsia="pl-PL"/>
        </w:rPr>
        <w:t> </w:t>
      </w:r>
      <w:proofErr w:type="spellStart"/>
      <w:r w:rsidRPr="00641531">
        <w:rPr>
          <w:rFonts w:ascii="Century Gothic" w:eastAsia="Times New Roman" w:hAnsi="Century Gothic"/>
          <w:color w:val="000000" w:themeColor="text1"/>
          <w:lang w:eastAsia="pl-PL"/>
        </w:rPr>
        <w:t>Women</w:t>
      </w:r>
      <w:proofErr w:type="spellEnd"/>
      <w:r w:rsidRPr="00641531">
        <w:rPr>
          <w:rFonts w:ascii="Century Gothic" w:eastAsia="Times New Roman" w:hAnsi="Century Gothic"/>
          <w:color w:val="000000" w:themeColor="text1"/>
          <w:lang w:eastAsia="pl-PL"/>
        </w:rPr>
        <w:t xml:space="preserve"> in Science </w:t>
      </w:r>
      <w:proofErr w:type="spellStart"/>
      <w:r w:rsidRPr="00641531">
        <w:rPr>
          <w:rFonts w:ascii="Century Gothic" w:eastAsia="Times New Roman" w:hAnsi="Century Gothic"/>
          <w:color w:val="000000" w:themeColor="text1"/>
          <w:lang w:eastAsia="pl-PL"/>
        </w:rPr>
        <w:t>Week</w:t>
      </w:r>
      <w:proofErr w:type="spellEnd"/>
      <w:r w:rsidRPr="00641531">
        <w:rPr>
          <w:rFonts w:ascii="Century Gothic" w:eastAsia="Times New Roman" w:hAnsi="Century Gothic"/>
          <w:color w:val="000000" w:themeColor="text1"/>
          <w:lang w:eastAsia="pl-PL"/>
        </w:rPr>
        <w:t xml:space="preserve"> pi</w:t>
      </w:r>
      <w:r w:rsidRPr="00641531">
        <w:rPr>
          <w:rFonts w:ascii="Century Gothic" w:eastAsia="Times New Roman" w:hAnsi="Century Gothic" w:cs="Century Gothic"/>
          <w:color w:val="000000" w:themeColor="text1"/>
          <w:lang w:eastAsia="pl-PL"/>
        </w:rPr>
        <w:t>ę</w:t>
      </w:r>
      <w:r w:rsidRPr="00641531">
        <w:rPr>
          <w:rFonts w:ascii="Century Gothic" w:eastAsia="Times New Roman" w:hAnsi="Century Gothic"/>
          <w:color w:val="000000" w:themeColor="text1"/>
          <w:lang w:eastAsia="pl-PL"/>
        </w:rPr>
        <w:t>ciu laureatkom, kt</w:t>
      </w:r>
      <w:r w:rsidRPr="00641531">
        <w:rPr>
          <w:rFonts w:ascii="Century Gothic" w:eastAsia="Times New Roman" w:hAnsi="Century Gothic" w:cs="Century Gothic"/>
          <w:color w:val="000000" w:themeColor="text1"/>
          <w:lang w:eastAsia="pl-PL"/>
        </w:rPr>
        <w:t>ó</w:t>
      </w:r>
      <w:r w:rsidRPr="00641531">
        <w:rPr>
          <w:rFonts w:ascii="Century Gothic" w:eastAsia="Times New Roman" w:hAnsi="Century Gothic"/>
          <w:color w:val="000000" w:themeColor="text1"/>
          <w:lang w:eastAsia="pl-PL"/>
        </w:rPr>
        <w:t>rych odkrycia dostarczaj</w:t>
      </w:r>
      <w:r w:rsidRPr="00641531">
        <w:rPr>
          <w:rFonts w:ascii="Century Gothic" w:eastAsia="Times New Roman" w:hAnsi="Century Gothic" w:cs="Century Gothic"/>
          <w:color w:val="000000" w:themeColor="text1"/>
          <w:lang w:eastAsia="pl-PL"/>
        </w:rPr>
        <w:t>ą</w:t>
      </w:r>
      <w:r w:rsidRPr="00641531">
        <w:rPr>
          <w:rFonts w:ascii="Century Gothic" w:eastAsia="Times New Roman" w:hAnsi="Century Gothic"/>
          <w:color w:val="000000" w:themeColor="text1"/>
          <w:lang w:eastAsia="pl-PL"/>
        </w:rPr>
        <w:t xml:space="preserve"> odpowiedzi na kluczowe problemy ludzko</w:t>
      </w:r>
      <w:r w:rsidRPr="00641531">
        <w:rPr>
          <w:rFonts w:ascii="Century Gothic" w:eastAsia="Times New Roman" w:hAnsi="Century Gothic" w:cs="Century Gothic"/>
          <w:color w:val="000000" w:themeColor="text1"/>
          <w:lang w:eastAsia="pl-PL"/>
        </w:rPr>
        <w:t>ś</w:t>
      </w:r>
      <w:r w:rsidRPr="00641531">
        <w:rPr>
          <w:rFonts w:ascii="Century Gothic" w:eastAsia="Times New Roman" w:hAnsi="Century Gothic"/>
          <w:color w:val="000000" w:themeColor="text1"/>
          <w:lang w:eastAsia="pl-PL"/>
        </w:rPr>
        <w:t>ci.</w:t>
      </w:r>
      <w:r w:rsidRPr="00641531">
        <w:rPr>
          <w:rFonts w:ascii="Arial" w:eastAsia="Times New Roman" w:hAnsi="Arial" w:cs="Arial"/>
          <w:color w:val="000000" w:themeColor="text1"/>
          <w:lang w:eastAsia="pl-PL"/>
        </w:rPr>
        <w:t> </w:t>
      </w:r>
    </w:p>
    <w:p w14:paraId="6CD64C6D" w14:textId="77777777" w:rsidR="005D2108" w:rsidRPr="005D2108" w:rsidRDefault="005D2108" w:rsidP="005D2108">
      <w:pPr>
        <w:spacing w:after="0" w:line="240" w:lineRule="auto"/>
        <w:jc w:val="both"/>
        <w:rPr>
          <w:rFonts w:ascii="Century Gothic" w:eastAsia="Times New Roman" w:hAnsi="Century Gothic"/>
          <w:color w:val="000000" w:themeColor="text1"/>
          <w:lang w:eastAsia="pl-PL"/>
        </w:rPr>
      </w:pPr>
    </w:p>
    <w:p w14:paraId="0DCBEC53" w14:textId="4D145524" w:rsidR="00F742EE" w:rsidRPr="00364085" w:rsidRDefault="005D2108" w:rsidP="005D2108">
      <w:pPr>
        <w:spacing w:after="0" w:line="240" w:lineRule="auto"/>
        <w:jc w:val="both"/>
        <w:rPr>
          <w:rFonts w:ascii="Century Gothic" w:eastAsia="Times New Roman" w:hAnsi="Century Gothic"/>
          <w:color w:val="000000" w:themeColor="text1"/>
          <w:lang w:eastAsia="pl-PL"/>
        </w:rPr>
      </w:pPr>
      <w:r w:rsidRPr="005D2108">
        <w:rPr>
          <w:rFonts w:ascii="Century Gothic" w:eastAsia="Times New Roman" w:hAnsi="Century Gothic"/>
          <w:color w:val="000000" w:themeColor="text1"/>
          <w:lang w:eastAsia="pl-PL"/>
        </w:rPr>
        <w:t xml:space="preserve">Więcej informacji: </w:t>
      </w:r>
      <w:hyperlink r:id="rId12" w:history="1">
        <w:r w:rsidR="00D81DB4" w:rsidRPr="00D81DB4">
          <w:rPr>
            <w:rStyle w:val="Hipercze"/>
            <w:rFonts w:ascii="Century Gothic" w:eastAsia="Times New Roman" w:hAnsi="Century Gothic"/>
            <w:lang w:eastAsia="pl-PL"/>
          </w:rPr>
          <w:t>http://www.lorealdlakobietinauki.pl</w:t>
        </w:r>
      </w:hyperlink>
    </w:p>
    <w:p w14:paraId="6335F7C1"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  </w:t>
      </w:r>
    </w:p>
    <w:p w14:paraId="286E8B85"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p>
    <w:p w14:paraId="16C262CF" w14:textId="77777777" w:rsidR="00D81DB4" w:rsidRDefault="00D81DB4" w:rsidP="00F742EE">
      <w:pPr>
        <w:spacing w:line="276" w:lineRule="auto"/>
        <w:jc w:val="both"/>
        <w:rPr>
          <w:rFonts w:ascii="Century Gothic" w:eastAsia="Times New Roman" w:hAnsi="Century Gothic"/>
          <w:color w:val="000000" w:themeColor="text1"/>
          <w:kern w:val="0"/>
          <w:lang w:eastAsia="pl-PL"/>
          <w14:ligatures w14:val="none"/>
        </w:rPr>
      </w:pPr>
    </w:p>
    <w:p w14:paraId="33EB3014" w14:textId="3A554EA1" w:rsidR="00F742EE" w:rsidRDefault="00F742EE" w:rsidP="00F742EE">
      <w:pPr>
        <w:spacing w:line="276" w:lineRule="auto"/>
        <w:jc w:val="both"/>
        <w:rPr>
          <w:rFonts w:ascii="Century Gothic" w:eastAsia="Century Gothic" w:hAnsi="Century Gothic" w:cs="Century Gothic"/>
          <w:b/>
          <w:bCs/>
        </w:rPr>
      </w:pP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rsidRPr="00EF5E09"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proofErr w:type="spellStart"/>
            <w:r>
              <w:rPr>
                <w:rFonts w:ascii="Century Gothic" w:eastAsia="Century Gothic" w:hAnsi="Century Gothic" w:cs="Century Gothic"/>
                <w:lang w:val="en-US"/>
              </w:rPr>
              <w:t>Menedżerka</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lang w:val="en-US"/>
              </w:rPr>
              <w:t>Programu</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i/>
                <w:iCs/>
                <w:lang w:val="en-US"/>
              </w:rPr>
              <w:t>Dla</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Kobiet</w:t>
            </w:r>
            <w:proofErr w:type="spellEnd"/>
            <w:r>
              <w:rPr>
                <w:rFonts w:ascii="Century Gothic" w:eastAsia="Century Gothic" w:hAnsi="Century Gothic" w:cs="Century Gothic"/>
                <w:i/>
                <w:iCs/>
                <w:lang w:val="en-US"/>
              </w:rPr>
              <w:t xml:space="preserve"> </w:t>
            </w:r>
            <w:r>
              <w:rPr>
                <w:rFonts w:ascii="Century Gothic" w:hAnsi="Century Gothic"/>
              </w:rPr>
              <w:br/>
            </w:r>
            <w:proofErr w:type="spellStart"/>
            <w:r>
              <w:rPr>
                <w:rFonts w:ascii="Century Gothic" w:eastAsia="Century Gothic" w:hAnsi="Century Gothic" w:cs="Century Gothic"/>
                <w:i/>
                <w:iCs/>
                <w:lang w:val="en-US"/>
              </w:rPr>
              <w:t>i</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Nauki</w:t>
            </w:r>
            <w:proofErr w:type="spellEnd"/>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F742EE">
            <w:pPr>
              <w:spacing w:after="0" w:line="240" w:lineRule="auto"/>
              <w:rPr>
                <w:rFonts w:ascii="Century Gothic" w:eastAsia="Century Gothic" w:hAnsi="Century Gothic" w:cs="Century Gothic"/>
                <w:color w:val="000000" w:themeColor="text1"/>
              </w:rPr>
            </w:pPr>
            <w:hyperlink r:id="rId13" w:history="1">
              <w:r>
                <w:rPr>
                  <w:rStyle w:val="Hipercze"/>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lastRenderedPageBreak/>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2A42FE6" w:rsidR="00F742EE" w:rsidRDefault="005D2108">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Paulina Fajtek</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0AE0F6C2"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lastRenderedPageBreak/>
              <w:t xml:space="preserve">tel. </w:t>
            </w:r>
            <w:r w:rsidR="0081116F">
              <w:rPr>
                <w:rFonts w:ascii="Century Gothic" w:eastAsia="Century Gothic" w:hAnsi="Century Gothic" w:cs="Century Gothic"/>
                <w:lang w:val="fr-FR"/>
              </w:rPr>
              <w:t>791 515 193</w:t>
            </w:r>
          </w:p>
          <w:p w14:paraId="09067332" w14:textId="11C425DB" w:rsidR="00F742EE" w:rsidRPr="0081116F" w:rsidRDefault="00F63623">
            <w:pPr>
              <w:spacing w:after="0" w:line="240" w:lineRule="auto"/>
              <w:rPr>
                <w:rFonts w:ascii="Century Gothic" w:eastAsia="Century Gothic" w:hAnsi="Century Gothic" w:cs="Century Gothic"/>
                <w:lang w:val="en-US"/>
              </w:rPr>
            </w:pPr>
            <w:hyperlink r:id="rId14" w:history="1">
              <w:r w:rsidRPr="0081116F">
                <w:rPr>
                  <w:rStyle w:val="Hipercze"/>
                  <w:rFonts w:ascii="Century Gothic" w:eastAsia="Century Gothic" w:hAnsi="Century Gothic" w:cs="Century Gothic"/>
                  <w:lang w:val="en-US"/>
                </w:rPr>
                <w:t>pfajtek@obtk.pl</w:t>
              </w:r>
            </w:hyperlink>
            <w:r w:rsidRPr="0081116F">
              <w:rPr>
                <w:rFonts w:ascii="Century Gothic" w:eastAsia="Century Gothic" w:hAnsi="Century Gothic" w:cs="Century Gothic"/>
                <w:lang w:val="en-US"/>
              </w:rPr>
              <w:t xml:space="preserve"> </w:t>
            </w:r>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1EDD178D" w14:textId="54234CF9" w:rsidR="00F8574D" w:rsidRPr="00896787" w:rsidRDefault="00F8574D" w:rsidP="00896787">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val="en-US" w:eastAsia="pl-PL"/>
          <w14:ligatures w14:val="none"/>
        </w:rPr>
      </w:pPr>
    </w:p>
    <w:sectPr w:rsidR="00F8574D" w:rsidRPr="00896787" w:rsidSect="001D7260">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9438" w14:textId="77777777" w:rsidR="0014217B" w:rsidRDefault="0014217B" w:rsidP="00F742EE">
      <w:pPr>
        <w:spacing w:after="0" w:line="240" w:lineRule="auto"/>
      </w:pPr>
      <w:r>
        <w:separator/>
      </w:r>
    </w:p>
  </w:endnote>
  <w:endnote w:type="continuationSeparator" w:id="0">
    <w:p w14:paraId="56588B5D" w14:textId="77777777" w:rsidR="0014217B" w:rsidRDefault="0014217B" w:rsidP="00F742EE">
      <w:pPr>
        <w:spacing w:after="0" w:line="240" w:lineRule="auto"/>
      </w:pPr>
      <w:r>
        <w:continuationSeparator/>
      </w:r>
    </w:p>
  </w:endnote>
  <w:endnote w:type="continuationNotice" w:id="1">
    <w:p w14:paraId="4FED905C" w14:textId="77777777" w:rsidR="0014217B" w:rsidRDefault="00142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6568" w14:textId="5E284A8E" w:rsidR="00CC5FBD" w:rsidRDefault="00CC5FBD">
    <w:pPr>
      <w:pStyle w:val="Stopka"/>
    </w:pPr>
    <w:r>
      <w:rPr>
        <w:noProof/>
      </w:rPr>
      <mc:AlternateContent>
        <mc:Choice Requires="wps">
          <w:drawing>
            <wp:anchor distT="0" distB="0" distL="0" distR="0" simplePos="0" relativeHeight="251658241" behindDoc="0" locked="0" layoutInCell="1" allowOverlap="1" wp14:anchorId="4AC106B9" wp14:editId="6C9975D0">
              <wp:simplePos x="635" y="635"/>
              <wp:positionH relativeFrom="page">
                <wp:align>center</wp:align>
              </wp:positionH>
              <wp:positionV relativeFrom="page">
                <wp:align>bottom</wp:align>
              </wp:positionV>
              <wp:extent cx="845185" cy="332105"/>
              <wp:effectExtent l="0" t="0" r="12065" b="0"/>
              <wp:wrapNone/>
              <wp:docPr id="320083993" name="Pole tekstowe 4"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106B9" id="_x0000_t202" coordsize="21600,21600" o:spt="202" path="m,l,21600r21600,l21600,xe">
              <v:stroke joinstyle="miter"/>
              <v:path gradientshapeok="t" o:connecttype="rect"/>
            </v:shapetype>
            <v:shape id="Pole tekstowe 4" o:spid="_x0000_s1026" type="#_x0000_t202" alt="C1 - Internal use" style="position:absolute;margin-left:0;margin-top:0;width:66.5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" filled="f" stroked="f">
              <v:textbox style="mso-fit-shape-to-text:t" inset="0,0,0,15pt">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376C" w14:textId="5F9E992E" w:rsidR="00F742EE" w:rsidRDefault="00CC5FBD">
    <w:pPr>
      <w:pStyle w:val="Stopka"/>
    </w:pPr>
    <w:r>
      <w:rPr>
        <w:noProof/>
      </w:rPr>
      <mc:AlternateContent>
        <mc:Choice Requires="wps">
          <w:drawing>
            <wp:anchor distT="0" distB="0" distL="0" distR="0" simplePos="0" relativeHeight="251658242" behindDoc="0" locked="0" layoutInCell="1" allowOverlap="1" wp14:anchorId="62675007" wp14:editId="019E0F62">
              <wp:simplePos x="898543" y="9899834"/>
              <wp:positionH relativeFrom="page">
                <wp:align>center</wp:align>
              </wp:positionH>
              <wp:positionV relativeFrom="page">
                <wp:align>bottom</wp:align>
              </wp:positionV>
              <wp:extent cx="845185" cy="332105"/>
              <wp:effectExtent l="0" t="0" r="12065" b="0"/>
              <wp:wrapNone/>
              <wp:docPr id="1018756338" name="Pole tekstowe 5"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75007" id="_x0000_t202" coordsize="21600,21600" o:spt="202" path="m,l,21600r21600,l21600,xe">
              <v:stroke joinstyle="miter"/>
              <v:path gradientshapeok="t" o:connecttype="rect"/>
            </v:shapetype>
            <v:shape id="Pole tekstowe 5" o:spid="_x0000_s1027" type="#_x0000_t202" alt="C1 - Internal use" style="position:absolute;margin-left:0;margin-top:0;width:66.5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oDDQIAABwEAAAOAAAAZHJzL2Uyb0RvYy54bWysU8Fu2zAMvQ/YPwi6L7bTZUi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" filled="f" stroked="f">
              <v:textbox style="mso-fit-shape-to-text:t" inset="0,0,0,15pt">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p w14:paraId="456DE414" w14:textId="77777777" w:rsidR="00F742EE" w:rsidRDefault="00F742E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BBA" w14:textId="025193A2" w:rsidR="00CC5FBD" w:rsidRDefault="00CC5FBD">
    <w:pPr>
      <w:pStyle w:val="Stopka"/>
    </w:pPr>
    <w:r>
      <w:rPr>
        <w:noProof/>
      </w:rPr>
      <mc:AlternateContent>
        <mc:Choice Requires="wps">
          <w:drawing>
            <wp:anchor distT="0" distB="0" distL="0" distR="0" simplePos="0" relativeHeight="251658240" behindDoc="0" locked="0" layoutInCell="1" allowOverlap="1" wp14:anchorId="0E996CA5" wp14:editId="1D800627">
              <wp:simplePos x="635" y="635"/>
              <wp:positionH relativeFrom="page">
                <wp:align>center</wp:align>
              </wp:positionH>
              <wp:positionV relativeFrom="page">
                <wp:align>bottom</wp:align>
              </wp:positionV>
              <wp:extent cx="845185" cy="332105"/>
              <wp:effectExtent l="0" t="0" r="12065" b="0"/>
              <wp:wrapNone/>
              <wp:docPr id="1558094217" name="Pole tekstowe 3"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6CA5" id="_x0000_t202" coordsize="21600,21600" o:spt="202" path="m,l,21600r21600,l21600,xe">
              <v:stroke joinstyle="miter"/>
              <v:path gradientshapeok="t" o:connecttype="rect"/>
            </v:shapetype>
            <v:shape id="Pole tekstowe 3" o:spid="_x0000_s1028" type="#_x0000_t202" alt="C1 - Internal use" style="position:absolute;margin-left:0;margin-top:0;width:66.5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" filled="f" stroked="f">
              <v:textbox style="mso-fit-shape-to-text:t" inset="0,0,0,15pt">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CEC0" w14:textId="77777777" w:rsidR="0014217B" w:rsidRDefault="0014217B" w:rsidP="00F742EE">
      <w:pPr>
        <w:spacing w:after="0" w:line="240" w:lineRule="auto"/>
      </w:pPr>
      <w:r>
        <w:separator/>
      </w:r>
    </w:p>
  </w:footnote>
  <w:footnote w:type="continuationSeparator" w:id="0">
    <w:p w14:paraId="40721AC9" w14:textId="77777777" w:rsidR="0014217B" w:rsidRDefault="0014217B" w:rsidP="00F742EE">
      <w:pPr>
        <w:spacing w:after="0" w:line="240" w:lineRule="auto"/>
      </w:pPr>
      <w:r>
        <w:continuationSeparator/>
      </w:r>
    </w:p>
  </w:footnote>
  <w:footnote w:type="continuationNotice" w:id="1">
    <w:p w14:paraId="1867DFD4" w14:textId="77777777" w:rsidR="0014217B" w:rsidRDefault="0014217B">
      <w:pPr>
        <w:spacing w:after="0" w:line="240" w:lineRule="auto"/>
      </w:pPr>
    </w:p>
  </w:footnote>
  <w:footnote w:id="2">
    <w:p w14:paraId="6941E894" w14:textId="4F9A3FB7" w:rsidR="00031CB8" w:rsidRDefault="00031CB8">
      <w:pPr>
        <w:pStyle w:val="Tekstprzypisudolnego"/>
      </w:pPr>
      <w:r>
        <w:rPr>
          <w:rStyle w:val="Odwoanieprzypisudolnego"/>
        </w:rPr>
        <w:footnoteRef/>
      </w:r>
      <w:r>
        <w:t xml:space="preserve"> </w:t>
      </w:r>
      <w:hyperlink r:id="rId1" w:history="1">
        <w:r w:rsidR="00BC6C21" w:rsidRPr="00B23273">
          <w:rPr>
            <w:rStyle w:val="Hipercze"/>
          </w:rPr>
          <w:t>https://energia.rp.pl/surowce-i-paliwa/art17040481-plonal-podmorski-gazociag-w-zatoce-meksykanskiej</w:t>
        </w:r>
      </w:hyperlink>
      <w:r w:rsidR="00BC6C21">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2CCF"/>
    <w:rsid w:val="000035AE"/>
    <w:rsid w:val="00003FAE"/>
    <w:rsid w:val="00004192"/>
    <w:rsid w:val="000050C8"/>
    <w:rsid w:val="00005C80"/>
    <w:rsid w:val="000065A0"/>
    <w:rsid w:val="00007B2D"/>
    <w:rsid w:val="00010949"/>
    <w:rsid w:val="000138F7"/>
    <w:rsid w:val="00015D38"/>
    <w:rsid w:val="0002108C"/>
    <w:rsid w:val="00027CD9"/>
    <w:rsid w:val="000300DB"/>
    <w:rsid w:val="00031CB8"/>
    <w:rsid w:val="00035304"/>
    <w:rsid w:val="00035DEE"/>
    <w:rsid w:val="0003652A"/>
    <w:rsid w:val="000421AE"/>
    <w:rsid w:val="00044D41"/>
    <w:rsid w:val="00046102"/>
    <w:rsid w:val="00047E73"/>
    <w:rsid w:val="000539EB"/>
    <w:rsid w:val="00053EB5"/>
    <w:rsid w:val="000544FD"/>
    <w:rsid w:val="00055075"/>
    <w:rsid w:val="00055311"/>
    <w:rsid w:val="00055D0F"/>
    <w:rsid w:val="00062A6C"/>
    <w:rsid w:val="000634BB"/>
    <w:rsid w:val="0006438D"/>
    <w:rsid w:val="00065F44"/>
    <w:rsid w:val="00067DCA"/>
    <w:rsid w:val="00070952"/>
    <w:rsid w:val="00072365"/>
    <w:rsid w:val="000724CE"/>
    <w:rsid w:val="000768AB"/>
    <w:rsid w:val="000768D2"/>
    <w:rsid w:val="00076A10"/>
    <w:rsid w:val="00077DA5"/>
    <w:rsid w:val="000806F2"/>
    <w:rsid w:val="00081D9D"/>
    <w:rsid w:val="00083B69"/>
    <w:rsid w:val="00084C0C"/>
    <w:rsid w:val="00087436"/>
    <w:rsid w:val="00087808"/>
    <w:rsid w:val="000900D5"/>
    <w:rsid w:val="0009055F"/>
    <w:rsid w:val="0009170A"/>
    <w:rsid w:val="00093997"/>
    <w:rsid w:val="00097CC9"/>
    <w:rsid w:val="000A09E1"/>
    <w:rsid w:val="000A4AE3"/>
    <w:rsid w:val="000A750C"/>
    <w:rsid w:val="000B1861"/>
    <w:rsid w:val="000B1B43"/>
    <w:rsid w:val="000B28B2"/>
    <w:rsid w:val="000B45A0"/>
    <w:rsid w:val="000B5FFC"/>
    <w:rsid w:val="000B6710"/>
    <w:rsid w:val="000B7276"/>
    <w:rsid w:val="000B7393"/>
    <w:rsid w:val="000B7836"/>
    <w:rsid w:val="000C0BA7"/>
    <w:rsid w:val="000C1A13"/>
    <w:rsid w:val="000C4141"/>
    <w:rsid w:val="000C4C4B"/>
    <w:rsid w:val="000C6A87"/>
    <w:rsid w:val="000C7485"/>
    <w:rsid w:val="000C78C0"/>
    <w:rsid w:val="000D04A4"/>
    <w:rsid w:val="000D1B26"/>
    <w:rsid w:val="000D744F"/>
    <w:rsid w:val="000D787B"/>
    <w:rsid w:val="000E1137"/>
    <w:rsid w:val="000E4A59"/>
    <w:rsid w:val="000F109F"/>
    <w:rsid w:val="000F5688"/>
    <w:rsid w:val="000F57C1"/>
    <w:rsid w:val="00100CEF"/>
    <w:rsid w:val="00100D21"/>
    <w:rsid w:val="0010570B"/>
    <w:rsid w:val="00106A1D"/>
    <w:rsid w:val="001106E2"/>
    <w:rsid w:val="0011120A"/>
    <w:rsid w:val="001120F4"/>
    <w:rsid w:val="00112C67"/>
    <w:rsid w:val="00113CA2"/>
    <w:rsid w:val="001140BA"/>
    <w:rsid w:val="00116186"/>
    <w:rsid w:val="00123A5A"/>
    <w:rsid w:val="0012424B"/>
    <w:rsid w:val="00125DBA"/>
    <w:rsid w:val="00126C34"/>
    <w:rsid w:val="00127B4C"/>
    <w:rsid w:val="00131FF9"/>
    <w:rsid w:val="001338ED"/>
    <w:rsid w:val="001345DF"/>
    <w:rsid w:val="001377A2"/>
    <w:rsid w:val="00141D3A"/>
    <w:rsid w:val="0014217B"/>
    <w:rsid w:val="001459AD"/>
    <w:rsid w:val="00147F55"/>
    <w:rsid w:val="0015151E"/>
    <w:rsid w:val="001555E2"/>
    <w:rsid w:val="001562F7"/>
    <w:rsid w:val="0016012B"/>
    <w:rsid w:val="001611CC"/>
    <w:rsid w:val="001613E1"/>
    <w:rsid w:val="001619BF"/>
    <w:rsid w:val="001633E8"/>
    <w:rsid w:val="00164965"/>
    <w:rsid w:val="0016525A"/>
    <w:rsid w:val="001652BE"/>
    <w:rsid w:val="00166232"/>
    <w:rsid w:val="0016632C"/>
    <w:rsid w:val="00166F89"/>
    <w:rsid w:val="001708F7"/>
    <w:rsid w:val="00171628"/>
    <w:rsid w:val="00174280"/>
    <w:rsid w:val="00174D88"/>
    <w:rsid w:val="00175C6B"/>
    <w:rsid w:val="00177D0B"/>
    <w:rsid w:val="0018119E"/>
    <w:rsid w:val="00181EAA"/>
    <w:rsid w:val="001827D5"/>
    <w:rsid w:val="001833A2"/>
    <w:rsid w:val="00185BB9"/>
    <w:rsid w:val="00186AB5"/>
    <w:rsid w:val="00191816"/>
    <w:rsid w:val="00194434"/>
    <w:rsid w:val="001960DE"/>
    <w:rsid w:val="00196C93"/>
    <w:rsid w:val="00197250"/>
    <w:rsid w:val="001A1F95"/>
    <w:rsid w:val="001A5EE1"/>
    <w:rsid w:val="001A7E03"/>
    <w:rsid w:val="001C4465"/>
    <w:rsid w:val="001C47A4"/>
    <w:rsid w:val="001C6B47"/>
    <w:rsid w:val="001D2FE6"/>
    <w:rsid w:val="001D332B"/>
    <w:rsid w:val="001D4CAB"/>
    <w:rsid w:val="001D7260"/>
    <w:rsid w:val="001D7981"/>
    <w:rsid w:val="001E034D"/>
    <w:rsid w:val="001E12BF"/>
    <w:rsid w:val="001E12F5"/>
    <w:rsid w:val="001E14FE"/>
    <w:rsid w:val="001E2DD1"/>
    <w:rsid w:val="001E30CD"/>
    <w:rsid w:val="001E4C12"/>
    <w:rsid w:val="001E6193"/>
    <w:rsid w:val="001E6364"/>
    <w:rsid w:val="001F0F54"/>
    <w:rsid w:val="001F4462"/>
    <w:rsid w:val="001F4FB1"/>
    <w:rsid w:val="001F510F"/>
    <w:rsid w:val="001F75AE"/>
    <w:rsid w:val="0020702F"/>
    <w:rsid w:val="00207B61"/>
    <w:rsid w:val="00213360"/>
    <w:rsid w:val="002134B7"/>
    <w:rsid w:val="002136C2"/>
    <w:rsid w:val="002153C3"/>
    <w:rsid w:val="00217420"/>
    <w:rsid w:val="002209F0"/>
    <w:rsid w:val="0022119C"/>
    <w:rsid w:val="0022266F"/>
    <w:rsid w:val="002237C4"/>
    <w:rsid w:val="00223C58"/>
    <w:rsid w:val="0022413A"/>
    <w:rsid w:val="002261A9"/>
    <w:rsid w:val="0023320E"/>
    <w:rsid w:val="00233A4B"/>
    <w:rsid w:val="00234BD3"/>
    <w:rsid w:val="00237D4D"/>
    <w:rsid w:val="00244633"/>
    <w:rsid w:val="00245650"/>
    <w:rsid w:val="00246931"/>
    <w:rsid w:val="00251F4C"/>
    <w:rsid w:val="002524C9"/>
    <w:rsid w:val="00257D54"/>
    <w:rsid w:val="00260B2D"/>
    <w:rsid w:val="002642D9"/>
    <w:rsid w:val="00266EA3"/>
    <w:rsid w:val="00267164"/>
    <w:rsid w:val="00271F93"/>
    <w:rsid w:val="0027441C"/>
    <w:rsid w:val="00275050"/>
    <w:rsid w:val="00275BB7"/>
    <w:rsid w:val="00277145"/>
    <w:rsid w:val="002803C2"/>
    <w:rsid w:val="00281A87"/>
    <w:rsid w:val="00283F93"/>
    <w:rsid w:val="0028600B"/>
    <w:rsid w:val="0028681E"/>
    <w:rsid w:val="0029716A"/>
    <w:rsid w:val="002A2BAB"/>
    <w:rsid w:val="002A30F9"/>
    <w:rsid w:val="002A5A14"/>
    <w:rsid w:val="002A6872"/>
    <w:rsid w:val="002A6FC8"/>
    <w:rsid w:val="002B002E"/>
    <w:rsid w:val="002B1E11"/>
    <w:rsid w:val="002B2EA5"/>
    <w:rsid w:val="002B56F1"/>
    <w:rsid w:val="002B666E"/>
    <w:rsid w:val="002B68BE"/>
    <w:rsid w:val="002B7F4F"/>
    <w:rsid w:val="002C292A"/>
    <w:rsid w:val="002C3484"/>
    <w:rsid w:val="002C5013"/>
    <w:rsid w:val="002C6D35"/>
    <w:rsid w:val="002D1C2B"/>
    <w:rsid w:val="002D57D2"/>
    <w:rsid w:val="002D6113"/>
    <w:rsid w:val="002E48CB"/>
    <w:rsid w:val="002F241A"/>
    <w:rsid w:val="002F5697"/>
    <w:rsid w:val="00302AB1"/>
    <w:rsid w:val="00303E42"/>
    <w:rsid w:val="003042B5"/>
    <w:rsid w:val="003072BA"/>
    <w:rsid w:val="00307EB4"/>
    <w:rsid w:val="00312DC0"/>
    <w:rsid w:val="003169A3"/>
    <w:rsid w:val="00320FF4"/>
    <w:rsid w:val="00322CE8"/>
    <w:rsid w:val="003272BA"/>
    <w:rsid w:val="0033441E"/>
    <w:rsid w:val="00334EDB"/>
    <w:rsid w:val="00337B52"/>
    <w:rsid w:val="003400A8"/>
    <w:rsid w:val="00340F53"/>
    <w:rsid w:val="003412F0"/>
    <w:rsid w:val="003413F7"/>
    <w:rsid w:val="00341D78"/>
    <w:rsid w:val="003438C4"/>
    <w:rsid w:val="00345126"/>
    <w:rsid w:val="0034528A"/>
    <w:rsid w:val="00346F39"/>
    <w:rsid w:val="0034741E"/>
    <w:rsid w:val="00347DD2"/>
    <w:rsid w:val="00347DDA"/>
    <w:rsid w:val="00351D3D"/>
    <w:rsid w:val="00351D6F"/>
    <w:rsid w:val="00354849"/>
    <w:rsid w:val="00356CD3"/>
    <w:rsid w:val="00363249"/>
    <w:rsid w:val="003645BA"/>
    <w:rsid w:val="0036583D"/>
    <w:rsid w:val="00365A09"/>
    <w:rsid w:val="00366ACF"/>
    <w:rsid w:val="00367B10"/>
    <w:rsid w:val="00374899"/>
    <w:rsid w:val="0038114E"/>
    <w:rsid w:val="0038138D"/>
    <w:rsid w:val="003823B6"/>
    <w:rsid w:val="00387773"/>
    <w:rsid w:val="003964E4"/>
    <w:rsid w:val="003968E9"/>
    <w:rsid w:val="00397C86"/>
    <w:rsid w:val="003A05A9"/>
    <w:rsid w:val="003A0BB8"/>
    <w:rsid w:val="003A2604"/>
    <w:rsid w:val="003A523E"/>
    <w:rsid w:val="003A5750"/>
    <w:rsid w:val="003A7FFB"/>
    <w:rsid w:val="003B0148"/>
    <w:rsid w:val="003B095F"/>
    <w:rsid w:val="003B30F3"/>
    <w:rsid w:val="003B3865"/>
    <w:rsid w:val="003B3E20"/>
    <w:rsid w:val="003B58AA"/>
    <w:rsid w:val="003C2BBD"/>
    <w:rsid w:val="003D31A7"/>
    <w:rsid w:val="003D4401"/>
    <w:rsid w:val="003D69E1"/>
    <w:rsid w:val="003E46BF"/>
    <w:rsid w:val="003E6CEB"/>
    <w:rsid w:val="003E7B72"/>
    <w:rsid w:val="003F0F62"/>
    <w:rsid w:val="003F148F"/>
    <w:rsid w:val="003F1AFF"/>
    <w:rsid w:val="003F1DA8"/>
    <w:rsid w:val="003F5FEE"/>
    <w:rsid w:val="003F65D3"/>
    <w:rsid w:val="003F67B2"/>
    <w:rsid w:val="004024B9"/>
    <w:rsid w:val="00402F9D"/>
    <w:rsid w:val="00407D3A"/>
    <w:rsid w:val="0041339D"/>
    <w:rsid w:val="00414B1A"/>
    <w:rsid w:val="00414D4E"/>
    <w:rsid w:val="00416E14"/>
    <w:rsid w:val="004223AD"/>
    <w:rsid w:val="00426AAE"/>
    <w:rsid w:val="00426BE4"/>
    <w:rsid w:val="00432002"/>
    <w:rsid w:val="0043326B"/>
    <w:rsid w:val="00433C76"/>
    <w:rsid w:val="00435ABB"/>
    <w:rsid w:val="00436761"/>
    <w:rsid w:val="0044509E"/>
    <w:rsid w:val="00447316"/>
    <w:rsid w:val="00450677"/>
    <w:rsid w:val="004508B6"/>
    <w:rsid w:val="00450B9D"/>
    <w:rsid w:val="00453DDD"/>
    <w:rsid w:val="00455BF4"/>
    <w:rsid w:val="00456136"/>
    <w:rsid w:val="00460002"/>
    <w:rsid w:val="00460560"/>
    <w:rsid w:val="00460CB8"/>
    <w:rsid w:val="004615E5"/>
    <w:rsid w:val="00462031"/>
    <w:rsid w:val="004622D5"/>
    <w:rsid w:val="004634DC"/>
    <w:rsid w:val="0046486C"/>
    <w:rsid w:val="00465320"/>
    <w:rsid w:val="00466BAE"/>
    <w:rsid w:val="0047138D"/>
    <w:rsid w:val="004717BD"/>
    <w:rsid w:val="004749D5"/>
    <w:rsid w:val="00474CE5"/>
    <w:rsid w:val="00476872"/>
    <w:rsid w:val="00481101"/>
    <w:rsid w:val="004943D0"/>
    <w:rsid w:val="00497D34"/>
    <w:rsid w:val="004A1453"/>
    <w:rsid w:val="004A18DA"/>
    <w:rsid w:val="004A1E38"/>
    <w:rsid w:val="004A35ED"/>
    <w:rsid w:val="004A5BE0"/>
    <w:rsid w:val="004A5D64"/>
    <w:rsid w:val="004A6584"/>
    <w:rsid w:val="004B1546"/>
    <w:rsid w:val="004B254C"/>
    <w:rsid w:val="004B474D"/>
    <w:rsid w:val="004B6A48"/>
    <w:rsid w:val="004C58EC"/>
    <w:rsid w:val="004C5FB7"/>
    <w:rsid w:val="004D1AE5"/>
    <w:rsid w:val="004D3310"/>
    <w:rsid w:val="004D3356"/>
    <w:rsid w:val="004D41A0"/>
    <w:rsid w:val="004D5F9B"/>
    <w:rsid w:val="004E2352"/>
    <w:rsid w:val="004E28A0"/>
    <w:rsid w:val="004E4003"/>
    <w:rsid w:val="004E53F5"/>
    <w:rsid w:val="004E65FD"/>
    <w:rsid w:val="004E6CED"/>
    <w:rsid w:val="004E6DD8"/>
    <w:rsid w:val="004F0BAC"/>
    <w:rsid w:val="004F1196"/>
    <w:rsid w:val="004F31C6"/>
    <w:rsid w:val="005005E2"/>
    <w:rsid w:val="00501FFB"/>
    <w:rsid w:val="0050607A"/>
    <w:rsid w:val="00511ADF"/>
    <w:rsid w:val="00512149"/>
    <w:rsid w:val="00512CA3"/>
    <w:rsid w:val="00514E13"/>
    <w:rsid w:val="005243CA"/>
    <w:rsid w:val="0052725D"/>
    <w:rsid w:val="00532BED"/>
    <w:rsid w:val="005350EF"/>
    <w:rsid w:val="0054020B"/>
    <w:rsid w:val="005432FD"/>
    <w:rsid w:val="00543C45"/>
    <w:rsid w:val="00550A73"/>
    <w:rsid w:val="00551354"/>
    <w:rsid w:val="005522C7"/>
    <w:rsid w:val="005528BE"/>
    <w:rsid w:val="005544B5"/>
    <w:rsid w:val="00554889"/>
    <w:rsid w:val="0055546D"/>
    <w:rsid w:val="005566B0"/>
    <w:rsid w:val="00560DB5"/>
    <w:rsid w:val="005627E9"/>
    <w:rsid w:val="00565C56"/>
    <w:rsid w:val="0057008D"/>
    <w:rsid w:val="005706D8"/>
    <w:rsid w:val="00571DD2"/>
    <w:rsid w:val="00572AC3"/>
    <w:rsid w:val="0057506F"/>
    <w:rsid w:val="0057577A"/>
    <w:rsid w:val="00577250"/>
    <w:rsid w:val="00577971"/>
    <w:rsid w:val="00583267"/>
    <w:rsid w:val="00584381"/>
    <w:rsid w:val="00586D9F"/>
    <w:rsid w:val="005879EC"/>
    <w:rsid w:val="00595537"/>
    <w:rsid w:val="005A0E55"/>
    <w:rsid w:val="005A1816"/>
    <w:rsid w:val="005A705B"/>
    <w:rsid w:val="005A789F"/>
    <w:rsid w:val="005B19BD"/>
    <w:rsid w:val="005B20CE"/>
    <w:rsid w:val="005B26D6"/>
    <w:rsid w:val="005B3D2A"/>
    <w:rsid w:val="005C2E74"/>
    <w:rsid w:val="005C37F1"/>
    <w:rsid w:val="005C4629"/>
    <w:rsid w:val="005C5798"/>
    <w:rsid w:val="005C69B0"/>
    <w:rsid w:val="005C6C16"/>
    <w:rsid w:val="005D0F52"/>
    <w:rsid w:val="005D1AE7"/>
    <w:rsid w:val="005D2108"/>
    <w:rsid w:val="005D21E9"/>
    <w:rsid w:val="005D2877"/>
    <w:rsid w:val="005D3C88"/>
    <w:rsid w:val="005E2BA3"/>
    <w:rsid w:val="005E4EA5"/>
    <w:rsid w:val="005E6CF9"/>
    <w:rsid w:val="005F21F6"/>
    <w:rsid w:val="005F3B98"/>
    <w:rsid w:val="005F5974"/>
    <w:rsid w:val="005F7EC0"/>
    <w:rsid w:val="00602782"/>
    <w:rsid w:val="00605188"/>
    <w:rsid w:val="006107DB"/>
    <w:rsid w:val="006128C2"/>
    <w:rsid w:val="00613D55"/>
    <w:rsid w:val="006154B1"/>
    <w:rsid w:val="00617AF6"/>
    <w:rsid w:val="00622DC3"/>
    <w:rsid w:val="00626369"/>
    <w:rsid w:val="00626422"/>
    <w:rsid w:val="00630799"/>
    <w:rsid w:val="006307EB"/>
    <w:rsid w:val="0063389A"/>
    <w:rsid w:val="00634582"/>
    <w:rsid w:val="00636ACA"/>
    <w:rsid w:val="00640D79"/>
    <w:rsid w:val="00641531"/>
    <w:rsid w:val="0064754E"/>
    <w:rsid w:val="00650884"/>
    <w:rsid w:val="00655114"/>
    <w:rsid w:val="0065536E"/>
    <w:rsid w:val="00655DC2"/>
    <w:rsid w:val="0065623C"/>
    <w:rsid w:val="00656869"/>
    <w:rsid w:val="00657221"/>
    <w:rsid w:val="00662507"/>
    <w:rsid w:val="00665BB6"/>
    <w:rsid w:val="00666070"/>
    <w:rsid w:val="006671CE"/>
    <w:rsid w:val="00671098"/>
    <w:rsid w:val="00672927"/>
    <w:rsid w:val="00676367"/>
    <w:rsid w:val="006775C9"/>
    <w:rsid w:val="00683862"/>
    <w:rsid w:val="00684211"/>
    <w:rsid w:val="00692486"/>
    <w:rsid w:val="00694B0E"/>
    <w:rsid w:val="006978A8"/>
    <w:rsid w:val="006A2DD9"/>
    <w:rsid w:val="006A58FE"/>
    <w:rsid w:val="006A626D"/>
    <w:rsid w:val="006A7667"/>
    <w:rsid w:val="006B09B8"/>
    <w:rsid w:val="006B0FE6"/>
    <w:rsid w:val="006B3770"/>
    <w:rsid w:val="006C1807"/>
    <w:rsid w:val="006C3608"/>
    <w:rsid w:val="006C5DA7"/>
    <w:rsid w:val="006C75D4"/>
    <w:rsid w:val="006C776E"/>
    <w:rsid w:val="006D281F"/>
    <w:rsid w:val="006D71F9"/>
    <w:rsid w:val="006E0583"/>
    <w:rsid w:val="006E26E2"/>
    <w:rsid w:val="006E2A07"/>
    <w:rsid w:val="006E4C90"/>
    <w:rsid w:val="006E634C"/>
    <w:rsid w:val="006E6D6D"/>
    <w:rsid w:val="006E7654"/>
    <w:rsid w:val="006F018D"/>
    <w:rsid w:val="006F2EE4"/>
    <w:rsid w:val="006F45A7"/>
    <w:rsid w:val="006F729E"/>
    <w:rsid w:val="00700591"/>
    <w:rsid w:val="007103BE"/>
    <w:rsid w:val="00710622"/>
    <w:rsid w:val="00712EDF"/>
    <w:rsid w:val="007132A4"/>
    <w:rsid w:val="00713D48"/>
    <w:rsid w:val="00717A8E"/>
    <w:rsid w:val="00720A79"/>
    <w:rsid w:val="007212D9"/>
    <w:rsid w:val="007223C3"/>
    <w:rsid w:val="00722750"/>
    <w:rsid w:val="00726FA9"/>
    <w:rsid w:val="007343EB"/>
    <w:rsid w:val="00734626"/>
    <w:rsid w:val="00737503"/>
    <w:rsid w:val="00737770"/>
    <w:rsid w:val="007415FA"/>
    <w:rsid w:val="00744BA0"/>
    <w:rsid w:val="00745FEF"/>
    <w:rsid w:val="00746765"/>
    <w:rsid w:val="00750906"/>
    <w:rsid w:val="00753CE2"/>
    <w:rsid w:val="00754373"/>
    <w:rsid w:val="007546F7"/>
    <w:rsid w:val="00755C70"/>
    <w:rsid w:val="00755CDA"/>
    <w:rsid w:val="00762047"/>
    <w:rsid w:val="007630DA"/>
    <w:rsid w:val="007639D4"/>
    <w:rsid w:val="00770D85"/>
    <w:rsid w:val="00773DC1"/>
    <w:rsid w:val="007770E6"/>
    <w:rsid w:val="0078086B"/>
    <w:rsid w:val="00780910"/>
    <w:rsid w:val="007821D0"/>
    <w:rsid w:val="0078386D"/>
    <w:rsid w:val="007852E2"/>
    <w:rsid w:val="007853B7"/>
    <w:rsid w:val="00785951"/>
    <w:rsid w:val="007866A1"/>
    <w:rsid w:val="007873CF"/>
    <w:rsid w:val="00787F02"/>
    <w:rsid w:val="00792A66"/>
    <w:rsid w:val="0079494C"/>
    <w:rsid w:val="00795DA7"/>
    <w:rsid w:val="00796687"/>
    <w:rsid w:val="007976C5"/>
    <w:rsid w:val="00797C61"/>
    <w:rsid w:val="007A67F6"/>
    <w:rsid w:val="007B04B5"/>
    <w:rsid w:val="007B14E1"/>
    <w:rsid w:val="007B1A48"/>
    <w:rsid w:val="007B1ACC"/>
    <w:rsid w:val="007B49EB"/>
    <w:rsid w:val="007B5A28"/>
    <w:rsid w:val="007B6513"/>
    <w:rsid w:val="007B7C01"/>
    <w:rsid w:val="007C566A"/>
    <w:rsid w:val="007D2476"/>
    <w:rsid w:val="007D7D36"/>
    <w:rsid w:val="007E0787"/>
    <w:rsid w:val="007E0B64"/>
    <w:rsid w:val="007E1D40"/>
    <w:rsid w:val="007E21CD"/>
    <w:rsid w:val="007E332C"/>
    <w:rsid w:val="007E42F3"/>
    <w:rsid w:val="007F158E"/>
    <w:rsid w:val="007F1ED4"/>
    <w:rsid w:val="007F50CD"/>
    <w:rsid w:val="007F7CBE"/>
    <w:rsid w:val="00800EDC"/>
    <w:rsid w:val="00802433"/>
    <w:rsid w:val="00804E39"/>
    <w:rsid w:val="0081116F"/>
    <w:rsid w:val="008131C8"/>
    <w:rsid w:val="00813E2B"/>
    <w:rsid w:val="00813E37"/>
    <w:rsid w:val="008142C2"/>
    <w:rsid w:val="00814CAD"/>
    <w:rsid w:val="00821DF8"/>
    <w:rsid w:val="00822470"/>
    <w:rsid w:val="00822485"/>
    <w:rsid w:val="00826ED1"/>
    <w:rsid w:val="008279ED"/>
    <w:rsid w:val="00832F85"/>
    <w:rsid w:val="00834043"/>
    <w:rsid w:val="0083427B"/>
    <w:rsid w:val="008348E0"/>
    <w:rsid w:val="0083562F"/>
    <w:rsid w:val="00835A91"/>
    <w:rsid w:val="00835DE0"/>
    <w:rsid w:val="0083738B"/>
    <w:rsid w:val="00840000"/>
    <w:rsid w:val="00840025"/>
    <w:rsid w:val="00841E49"/>
    <w:rsid w:val="00843391"/>
    <w:rsid w:val="0084587D"/>
    <w:rsid w:val="008461DC"/>
    <w:rsid w:val="0084695D"/>
    <w:rsid w:val="00847273"/>
    <w:rsid w:val="00860165"/>
    <w:rsid w:val="008618F5"/>
    <w:rsid w:val="00861922"/>
    <w:rsid w:val="00862BE9"/>
    <w:rsid w:val="00867C62"/>
    <w:rsid w:val="008714AC"/>
    <w:rsid w:val="00872A7A"/>
    <w:rsid w:val="00872F87"/>
    <w:rsid w:val="008758D9"/>
    <w:rsid w:val="0088117C"/>
    <w:rsid w:val="0088142E"/>
    <w:rsid w:val="008829F9"/>
    <w:rsid w:val="00882F41"/>
    <w:rsid w:val="008900B6"/>
    <w:rsid w:val="00893A03"/>
    <w:rsid w:val="00896787"/>
    <w:rsid w:val="008971FA"/>
    <w:rsid w:val="00897DA4"/>
    <w:rsid w:val="008A0A95"/>
    <w:rsid w:val="008A0CDF"/>
    <w:rsid w:val="008A1378"/>
    <w:rsid w:val="008A16DD"/>
    <w:rsid w:val="008A7286"/>
    <w:rsid w:val="008B03BF"/>
    <w:rsid w:val="008B1C39"/>
    <w:rsid w:val="008B4024"/>
    <w:rsid w:val="008C5A20"/>
    <w:rsid w:val="008D16DC"/>
    <w:rsid w:val="008D30C2"/>
    <w:rsid w:val="008D469A"/>
    <w:rsid w:val="008D488E"/>
    <w:rsid w:val="008D5CBE"/>
    <w:rsid w:val="008D5DE9"/>
    <w:rsid w:val="008D5ECE"/>
    <w:rsid w:val="008D7D66"/>
    <w:rsid w:val="008E1C59"/>
    <w:rsid w:val="008E39CA"/>
    <w:rsid w:val="008E3D01"/>
    <w:rsid w:val="008E5AC8"/>
    <w:rsid w:val="008F430E"/>
    <w:rsid w:val="009016C1"/>
    <w:rsid w:val="00902009"/>
    <w:rsid w:val="00905A91"/>
    <w:rsid w:val="00906AD9"/>
    <w:rsid w:val="00907537"/>
    <w:rsid w:val="00912FE5"/>
    <w:rsid w:val="00920D24"/>
    <w:rsid w:val="00921473"/>
    <w:rsid w:val="00921E79"/>
    <w:rsid w:val="009238FA"/>
    <w:rsid w:val="00926142"/>
    <w:rsid w:val="00926E9B"/>
    <w:rsid w:val="00927581"/>
    <w:rsid w:val="009300AD"/>
    <w:rsid w:val="00931383"/>
    <w:rsid w:val="00931CC3"/>
    <w:rsid w:val="00934210"/>
    <w:rsid w:val="009345B0"/>
    <w:rsid w:val="0093537C"/>
    <w:rsid w:val="009400FD"/>
    <w:rsid w:val="00953899"/>
    <w:rsid w:val="009561C6"/>
    <w:rsid w:val="009603AE"/>
    <w:rsid w:val="00960C50"/>
    <w:rsid w:val="00963638"/>
    <w:rsid w:val="00965646"/>
    <w:rsid w:val="00966268"/>
    <w:rsid w:val="00971FA3"/>
    <w:rsid w:val="009728A6"/>
    <w:rsid w:val="00981774"/>
    <w:rsid w:val="00981F18"/>
    <w:rsid w:val="0098299B"/>
    <w:rsid w:val="00983088"/>
    <w:rsid w:val="00985117"/>
    <w:rsid w:val="00985243"/>
    <w:rsid w:val="00991661"/>
    <w:rsid w:val="00992FE1"/>
    <w:rsid w:val="0099348D"/>
    <w:rsid w:val="00993DDB"/>
    <w:rsid w:val="00996598"/>
    <w:rsid w:val="00997922"/>
    <w:rsid w:val="009A29A4"/>
    <w:rsid w:val="009A3BF3"/>
    <w:rsid w:val="009A3DD1"/>
    <w:rsid w:val="009B200C"/>
    <w:rsid w:val="009C20D5"/>
    <w:rsid w:val="009C26B8"/>
    <w:rsid w:val="009C4CAA"/>
    <w:rsid w:val="009C5902"/>
    <w:rsid w:val="009C70A2"/>
    <w:rsid w:val="009D0459"/>
    <w:rsid w:val="009D0B3C"/>
    <w:rsid w:val="009D1964"/>
    <w:rsid w:val="009D3701"/>
    <w:rsid w:val="009D7C2A"/>
    <w:rsid w:val="009D7F8B"/>
    <w:rsid w:val="009E10ED"/>
    <w:rsid w:val="009E191E"/>
    <w:rsid w:val="009E3175"/>
    <w:rsid w:val="009E3894"/>
    <w:rsid w:val="009E3D07"/>
    <w:rsid w:val="009E5391"/>
    <w:rsid w:val="009E7D3A"/>
    <w:rsid w:val="009E7F3E"/>
    <w:rsid w:val="00A00D43"/>
    <w:rsid w:val="00A01440"/>
    <w:rsid w:val="00A0270D"/>
    <w:rsid w:val="00A04345"/>
    <w:rsid w:val="00A06284"/>
    <w:rsid w:val="00A11074"/>
    <w:rsid w:val="00A13F0B"/>
    <w:rsid w:val="00A1431C"/>
    <w:rsid w:val="00A164D5"/>
    <w:rsid w:val="00A17628"/>
    <w:rsid w:val="00A27A37"/>
    <w:rsid w:val="00A31168"/>
    <w:rsid w:val="00A314EA"/>
    <w:rsid w:val="00A3298D"/>
    <w:rsid w:val="00A33F06"/>
    <w:rsid w:val="00A41011"/>
    <w:rsid w:val="00A41686"/>
    <w:rsid w:val="00A42FA0"/>
    <w:rsid w:val="00A4769E"/>
    <w:rsid w:val="00A5359E"/>
    <w:rsid w:val="00A553B6"/>
    <w:rsid w:val="00A618A5"/>
    <w:rsid w:val="00A61C0A"/>
    <w:rsid w:val="00A63D4E"/>
    <w:rsid w:val="00A64215"/>
    <w:rsid w:val="00A659B2"/>
    <w:rsid w:val="00A67506"/>
    <w:rsid w:val="00A71618"/>
    <w:rsid w:val="00A71895"/>
    <w:rsid w:val="00A738F4"/>
    <w:rsid w:val="00A74E5D"/>
    <w:rsid w:val="00A74F16"/>
    <w:rsid w:val="00A80AFF"/>
    <w:rsid w:val="00A84581"/>
    <w:rsid w:val="00A96D27"/>
    <w:rsid w:val="00AA5496"/>
    <w:rsid w:val="00AA5513"/>
    <w:rsid w:val="00AA65CF"/>
    <w:rsid w:val="00AB011E"/>
    <w:rsid w:val="00AB1D0E"/>
    <w:rsid w:val="00AB47F0"/>
    <w:rsid w:val="00AB608F"/>
    <w:rsid w:val="00AB78BC"/>
    <w:rsid w:val="00AC0279"/>
    <w:rsid w:val="00AC4AB9"/>
    <w:rsid w:val="00AC57F7"/>
    <w:rsid w:val="00AC5CF3"/>
    <w:rsid w:val="00AD197E"/>
    <w:rsid w:val="00AD45BF"/>
    <w:rsid w:val="00AD4D43"/>
    <w:rsid w:val="00AD60A0"/>
    <w:rsid w:val="00AD747A"/>
    <w:rsid w:val="00AE4C3A"/>
    <w:rsid w:val="00AE78FA"/>
    <w:rsid w:val="00AE7EA6"/>
    <w:rsid w:val="00AF481F"/>
    <w:rsid w:val="00AF7636"/>
    <w:rsid w:val="00AF79BD"/>
    <w:rsid w:val="00B014F7"/>
    <w:rsid w:val="00B01848"/>
    <w:rsid w:val="00B05A7F"/>
    <w:rsid w:val="00B0756B"/>
    <w:rsid w:val="00B11476"/>
    <w:rsid w:val="00B1377C"/>
    <w:rsid w:val="00B171B1"/>
    <w:rsid w:val="00B179BE"/>
    <w:rsid w:val="00B203C6"/>
    <w:rsid w:val="00B20487"/>
    <w:rsid w:val="00B21419"/>
    <w:rsid w:val="00B227B9"/>
    <w:rsid w:val="00B23CE6"/>
    <w:rsid w:val="00B2427F"/>
    <w:rsid w:val="00B36A4D"/>
    <w:rsid w:val="00B36DAC"/>
    <w:rsid w:val="00B410AE"/>
    <w:rsid w:val="00B4215B"/>
    <w:rsid w:val="00B42283"/>
    <w:rsid w:val="00B43B1F"/>
    <w:rsid w:val="00B44C5D"/>
    <w:rsid w:val="00B47140"/>
    <w:rsid w:val="00B518A1"/>
    <w:rsid w:val="00B520CC"/>
    <w:rsid w:val="00B53758"/>
    <w:rsid w:val="00B54C1E"/>
    <w:rsid w:val="00B56202"/>
    <w:rsid w:val="00B602AA"/>
    <w:rsid w:val="00B6178F"/>
    <w:rsid w:val="00B6179C"/>
    <w:rsid w:val="00B63ED9"/>
    <w:rsid w:val="00B65C99"/>
    <w:rsid w:val="00B66326"/>
    <w:rsid w:val="00B66FC3"/>
    <w:rsid w:val="00B718A5"/>
    <w:rsid w:val="00B71F53"/>
    <w:rsid w:val="00B72693"/>
    <w:rsid w:val="00B72C70"/>
    <w:rsid w:val="00B73788"/>
    <w:rsid w:val="00B74B63"/>
    <w:rsid w:val="00B778BA"/>
    <w:rsid w:val="00B818B0"/>
    <w:rsid w:val="00B8199F"/>
    <w:rsid w:val="00B827B5"/>
    <w:rsid w:val="00B833DF"/>
    <w:rsid w:val="00B91965"/>
    <w:rsid w:val="00B92304"/>
    <w:rsid w:val="00B94560"/>
    <w:rsid w:val="00B94B7D"/>
    <w:rsid w:val="00B955E2"/>
    <w:rsid w:val="00B95970"/>
    <w:rsid w:val="00B959D8"/>
    <w:rsid w:val="00B9679E"/>
    <w:rsid w:val="00BB18F7"/>
    <w:rsid w:val="00BB2EB6"/>
    <w:rsid w:val="00BB3666"/>
    <w:rsid w:val="00BB477F"/>
    <w:rsid w:val="00BB6A13"/>
    <w:rsid w:val="00BB7455"/>
    <w:rsid w:val="00BB7F2B"/>
    <w:rsid w:val="00BC08EC"/>
    <w:rsid w:val="00BC19D1"/>
    <w:rsid w:val="00BC34A7"/>
    <w:rsid w:val="00BC44BD"/>
    <w:rsid w:val="00BC6C21"/>
    <w:rsid w:val="00BD245F"/>
    <w:rsid w:val="00BD47DE"/>
    <w:rsid w:val="00BD7F57"/>
    <w:rsid w:val="00BE0A50"/>
    <w:rsid w:val="00BE214B"/>
    <w:rsid w:val="00BE21CB"/>
    <w:rsid w:val="00BE2E02"/>
    <w:rsid w:val="00BE3EBC"/>
    <w:rsid w:val="00BE7032"/>
    <w:rsid w:val="00BF18A3"/>
    <w:rsid w:val="00BF3D91"/>
    <w:rsid w:val="00BF40AB"/>
    <w:rsid w:val="00BF4469"/>
    <w:rsid w:val="00BF471D"/>
    <w:rsid w:val="00BF66E7"/>
    <w:rsid w:val="00BF6D69"/>
    <w:rsid w:val="00C00714"/>
    <w:rsid w:val="00C00F37"/>
    <w:rsid w:val="00C07CA8"/>
    <w:rsid w:val="00C147E9"/>
    <w:rsid w:val="00C149A0"/>
    <w:rsid w:val="00C14BC4"/>
    <w:rsid w:val="00C17FF4"/>
    <w:rsid w:val="00C236F3"/>
    <w:rsid w:val="00C33E88"/>
    <w:rsid w:val="00C36CAF"/>
    <w:rsid w:val="00C40B28"/>
    <w:rsid w:val="00C41804"/>
    <w:rsid w:val="00C4202C"/>
    <w:rsid w:val="00C445DE"/>
    <w:rsid w:val="00C45CDA"/>
    <w:rsid w:val="00C46831"/>
    <w:rsid w:val="00C5219E"/>
    <w:rsid w:val="00C52387"/>
    <w:rsid w:val="00C5426D"/>
    <w:rsid w:val="00C55329"/>
    <w:rsid w:val="00C56806"/>
    <w:rsid w:val="00C61903"/>
    <w:rsid w:val="00C642D1"/>
    <w:rsid w:val="00C645FE"/>
    <w:rsid w:val="00C6724F"/>
    <w:rsid w:val="00C72594"/>
    <w:rsid w:val="00C73216"/>
    <w:rsid w:val="00C73462"/>
    <w:rsid w:val="00C77F83"/>
    <w:rsid w:val="00C80FD3"/>
    <w:rsid w:val="00C81CE2"/>
    <w:rsid w:val="00C852F5"/>
    <w:rsid w:val="00C90B95"/>
    <w:rsid w:val="00C936CA"/>
    <w:rsid w:val="00C94084"/>
    <w:rsid w:val="00C94E35"/>
    <w:rsid w:val="00CA0351"/>
    <w:rsid w:val="00CA0E30"/>
    <w:rsid w:val="00CA5A2E"/>
    <w:rsid w:val="00CA7286"/>
    <w:rsid w:val="00CA7DA5"/>
    <w:rsid w:val="00CB10DF"/>
    <w:rsid w:val="00CB736D"/>
    <w:rsid w:val="00CC09F9"/>
    <w:rsid w:val="00CC260B"/>
    <w:rsid w:val="00CC33AB"/>
    <w:rsid w:val="00CC34D4"/>
    <w:rsid w:val="00CC3D2F"/>
    <w:rsid w:val="00CC5FBD"/>
    <w:rsid w:val="00CD43E3"/>
    <w:rsid w:val="00CD51CD"/>
    <w:rsid w:val="00CD67FD"/>
    <w:rsid w:val="00CD73A7"/>
    <w:rsid w:val="00CE1CD9"/>
    <w:rsid w:val="00CE587B"/>
    <w:rsid w:val="00CE5C1B"/>
    <w:rsid w:val="00CE5CD2"/>
    <w:rsid w:val="00CE61EF"/>
    <w:rsid w:val="00CF060D"/>
    <w:rsid w:val="00CF20CA"/>
    <w:rsid w:val="00CF20D4"/>
    <w:rsid w:val="00CF5425"/>
    <w:rsid w:val="00CF5BC5"/>
    <w:rsid w:val="00CF6F3D"/>
    <w:rsid w:val="00D02B17"/>
    <w:rsid w:val="00D04EC4"/>
    <w:rsid w:val="00D06F48"/>
    <w:rsid w:val="00D077AD"/>
    <w:rsid w:val="00D11DE8"/>
    <w:rsid w:val="00D131CA"/>
    <w:rsid w:val="00D15E2D"/>
    <w:rsid w:val="00D17D5F"/>
    <w:rsid w:val="00D206D4"/>
    <w:rsid w:val="00D21AF2"/>
    <w:rsid w:val="00D2246C"/>
    <w:rsid w:val="00D23DA5"/>
    <w:rsid w:val="00D24683"/>
    <w:rsid w:val="00D31C84"/>
    <w:rsid w:val="00D323D5"/>
    <w:rsid w:val="00D32E36"/>
    <w:rsid w:val="00D33A55"/>
    <w:rsid w:val="00D3443E"/>
    <w:rsid w:val="00D35431"/>
    <w:rsid w:val="00D41971"/>
    <w:rsid w:val="00D42EE7"/>
    <w:rsid w:val="00D44392"/>
    <w:rsid w:val="00D508E6"/>
    <w:rsid w:val="00D562BB"/>
    <w:rsid w:val="00D56B74"/>
    <w:rsid w:val="00D60181"/>
    <w:rsid w:val="00D60269"/>
    <w:rsid w:val="00D63808"/>
    <w:rsid w:val="00D65147"/>
    <w:rsid w:val="00D6577E"/>
    <w:rsid w:val="00D6641E"/>
    <w:rsid w:val="00D70246"/>
    <w:rsid w:val="00D723A8"/>
    <w:rsid w:val="00D752CF"/>
    <w:rsid w:val="00D77643"/>
    <w:rsid w:val="00D80016"/>
    <w:rsid w:val="00D804F7"/>
    <w:rsid w:val="00D8066A"/>
    <w:rsid w:val="00D81DB4"/>
    <w:rsid w:val="00D84C3F"/>
    <w:rsid w:val="00D87D14"/>
    <w:rsid w:val="00D938AE"/>
    <w:rsid w:val="00D94DEE"/>
    <w:rsid w:val="00D95739"/>
    <w:rsid w:val="00DA0250"/>
    <w:rsid w:val="00DA324F"/>
    <w:rsid w:val="00DA3E89"/>
    <w:rsid w:val="00DA67C1"/>
    <w:rsid w:val="00DA78A4"/>
    <w:rsid w:val="00DB02B8"/>
    <w:rsid w:val="00DB112D"/>
    <w:rsid w:val="00DB5EE7"/>
    <w:rsid w:val="00DB6D88"/>
    <w:rsid w:val="00DC0426"/>
    <w:rsid w:val="00DC0ED7"/>
    <w:rsid w:val="00DC2EAE"/>
    <w:rsid w:val="00DC51BF"/>
    <w:rsid w:val="00DC6D95"/>
    <w:rsid w:val="00DD09EC"/>
    <w:rsid w:val="00DD2AC5"/>
    <w:rsid w:val="00DD307A"/>
    <w:rsid w:val="00DD31EE"/>
    <w:rsid w:val="00DE0E15"/>
    <w:rsid w:val="00DE2195"/>
    <w:rsid w:val="00DE4A14"/>
    <w:rsid w:val="00DE4AB8"/>
    <w:rsid w:val="00DE61F6"/>
    <w:rsid w:val="00DE6941"/>
    <w:rsid w:val="00DE69F3"/>
    <w:rsid w:val="00DF0F1C"/>
    <w:rsid w:val="00DF45FA"/>
    <w:rsid w:val="00DF53F5"/>
    <w:rsid w:val="00E0577B"/>
    <w:rsid w:val="00E14765"/>
    <w:rsid w:val="00E159BD"/>
    <w:rsid w:val="00E1629A"/>
    <w:rsid w:val="00E176EB"/>
    <w:rsid w:val="00E21593"/>
    <w:rsid w:val="00E23375"/>
    <w:rsid w:val="00E233CA"/>
    <w:rsid w:val="00E26F44"/>
    <w:rsid w:val="00E32559"/>
    <w:rsid w:val="00E34604"/>
    <w:rsid w:val="00E373DA"/>
    <w:rsid w:val="00E4663C"/>
    <w:rsid w:val="00E466FE"/>
    <w:rsid w:val="00E51462"/>
    <w:rsid w:val="00E5521C"/>
    <w:rsid w:val="00E55E04"/>
    <w:rsid w:val="00E568C8"/>
    <w:rsid w:val="00E61AD1"/>
    <w:rsid w:val="00E6273E"/>
    <w:rsid w:val="00E64204"/>
    <w:rsid w:val="00E67A4C"/>
    <w:rsid w:val="00E70315"/>
    <w:rsid w:val="00E710E6"/>
    <w:rsid w:val="00E737C0"/>
    <w:rsid w:val="00E74952"/>
    <w:rsid w:val="00E75A53"/>
    <w:rsid w:val="00E77F75"/>
    <w:rsid w:val="00E81A04"/>
    <w:rsid w:val="00E83E29"/>
    <w:rsid w:val="00E87B56"/>
    <w:rsid w:val="00E90DB9"/>
    <w:rsid w:val="00E90EF2"/>
    <w:rsid w:val="00E932BA"/>
    <w:rsid w:val="00E938E8"/>
    <w:rsid w:val="00E9532A"/>
    <w:rsid w:val="00EA281F"/>
    <w:rsid w:val="00EA4C25"/>
    <w:rsid w:val="00EA5C1F"/>
    <w:rsid w:val="00EA6ACB"/>
    <w:rsid w:val="00EA7BE3"/>
    <w:rsid w:val="00EA7FF7"/>
    <w:rsid w:val="00EB1E27"/>
    <w:rsid w:val="00EB30D0"/>
    <w:rsid w:val="00EB6039"/>
    <w:rsid w:val="00EB683B"/>
    <w:rsid w:val="00EC3BDE"/>
    <w:rsid w:val="00EC7BF7"/>
    <w:rsid w:val="00ED0B87"/>
    <w:rsid w:val="00ED45D8"/>
    <w:rsid w:val="00ED5216"/>
    <w:rsid w:val="00EE0B50"/>
    <w:rsid w:val="00EE210F"/>
    <w:rsid w:val="00EE24D6"/>
    <w:rsid w:val="00EE4B2E"/>
    <w:rsid w:val="00EE560C"/>
    <w:rsid w:val="00EE6E1F"/>
    <w:rsid w:val="00EF0EF1"/>
    <w:rsid w:val="00EF3484"/>
    <w:rsid w:val="00EF5C23"/>
    <w:rsid w:val="00EF5E09"/>
    <w:rsid w:val="00EF79E3"/>
    <w:rsid w:val="00F0115F"/>
    <w:rsid w:val="00F01D75"/>
    <w:rsid w:val="00F02E3C"/>
    <w:rsid w:val="00F05C77"/>
    <w:rsid w:val="00F07B7D"/>
    <w:rsid w:val="00F14B98"/>
    <w:rsid w:val="00F15065"/>
    <w:rsid w:val="00F1730F"/>
    <w:rsid w:val="00F22517"/>
    <w:rsid w:val="00F25396"/>
    <w:rsid w:val="00F25B49"/>
    <w:rsid w:val="00F32599"/>
    <w:rsid w:val="00F34536"/>
    <w:rsid w:val="00F3486B"/>
    <w:rsid w:val="00F3779B"/>
    <w:rsid w:val="00F4173B"/>
    <w:rsid w:val="00F43FA0"/>
    <w:rsid w:val="00F54BE5"/>
    <w:rsid w:val="00F559C4"/>
    <w:rsid w:val="00F62118"/>
    <w:rsid w:val="00F63623"/>
    <w:rsid w:val="00F63DC2"/>
    <w:rsid w:val="00F64454"/>
    <w:rsid w:val="00F64EA3"/>
    <w:rsid w:val="00F6686B"/>
    <w:rsid w:val="00F67F1F"/>
    <w:rsid w:val="00F70A82"/>
    <w:rsid w:val="00F73ADD"/>
    <w:rsid w:val="00F742EE"/>
    <w:rsid w:val="00F74D0B"/>
    <w:rsid w:val="00F76A68"/>
    <w:rsid w:val="00F81019"/>
    <w:rsid w:val="00F81081"/>
    <w:rsid w:val="00F8120B"/>
    <w:rsid w:val="00F822A6"/>
    <w:rsid w:val="00F8574D"/>
    <w:rsid w:val="00F87612"/>
    <w:rsid w:val="00F947FE"/>
    <w:rsid w:val="00F959D6"/>
    <w:rsid w:val="00FA0FB8"/>
    <w:rsid w:val="00FA5580"/>
    <w:rsid w:val="00FA61B4"/>
    <w:rsid w:val="00FB0AFB"/>
    <w:rsid w:val="00FB1D10"/>
    <w:rsid w:val="00FB22F5"/>
    <w:rsid w:val="00FB366C"/>
    <w:rsid w:val="00FB424C"/>
    <w:rsid w:val="00FB51DB"/>
    <w:rsid w:val="00FB760F"/>
    <w:rsid w:val="00FB7B4F"/>
    <w:rsid w:val="00FC1093"/>
    <w:rsid w:val="00FC14C5"/>
    <w:rsid w:val="00FC3261"/>
    <w:rsid w:val="00FC6B09"/>
    <w:rsid w:val="00FE07DF"/>
    <w:rsid w:val="00FE172C"/>
    <w:rsid w:val="00FE3D67"/>
    <w:rsid w:val="00FE40B8"/>
    <w:rsid w:val="00FE5924"/>
    <w:rsid w:val="00FE5BC1"/>
    <w:rsid w:val="00FE6CDE"/>
    <w:rsid w:val="00FF2B9E"/>
    <w:rsid w:val="00FF6C0E"/>
    <w:rsid w:val="010F5282"/>
    <w:rsid w:val="024B8992"/>
    <w:rsid w:val="039B6357"/>
    <w:rsid w:val="040E95A0"/>
    <w:rsid w:val="047F85E7"/>
    <w:rsid w:val="055DB2A0"/>
    <w:rsid w:val="06060EDD"/>
    <w:rsid w:val="0612B58C"/>
    <w:rsid w:val="068F4DD5"/>
    <w:rsid w:val="06FF36E0"/>
    <w:rsid w:val="08203491"/>
    <w:rsid w:val="08556C37"/>
    <w:rsid w:val="089655A8"/>
    <w:rsid w:val="0A7B54F5"/>
    <w:rsid w:val="0C893D2B"/>
    <w:rsid w:val="0CBA7F93"/>
    <w:rsid w:val="0CEFBC02"/>
    <w:rsid w:val="0CF63AA1"/>
    <w:rsid w:val="0D0A9E6C"/>
    <w:rsid w:val="0D2742BC"/>
    <w:rsid w:val="0D5AE32A"/>
    <w:rsid w:val="0DE51A01"/>
    <w:rsid w:val="0E526146"/>
    <w:rsid w:val="0EDBE462"/>
    <w:rsid w:val="0FACB399"/>
    <w:rsid w:val="0FD0502C"/>
    <w:rsid w:val="1040B6EA"/>
    <w:rsid w:val="1055BE38"/>
    <w:rsid w:val="11FE7465"/>
    <w:rsid w:val="121BC449"/>
    <w:rsid w:val="12330DDC"/>
    <w:rsid w:val="12FA7CF0"/>
    <w:rsid w:val="13D589D6"/>
    <w:rsid w:val="15320D03"/>
    <w:rsid w:val="158A5D92"/>
    <w:rsid w:val="16BFDA06"/>
    <w:rsid w:val="172A2307"/>
    <w:rsid w:val="184FC4CD"/>
    <w:rsid w:val="1874B91A"/>
    <w:rsid w:val="18FE19E9"/>
    <w:rsid w:val="1A66C7B7"/>
    <w:rsid w:val="1B3FA2D9"/>
    <w:rsid w:val="1B8DFDC6"/>
    <w:rsid w:val="1CF150D1"/>
    <w:rsid w:val="1FAA8F76"/>
    <w:rsid w:val="1FB73216"/>
    <w:rsid w:val="219068C1"/>
    <w:rsid w:val="22ABF13F"/>
    <w:rsid w:val="22AF88B7"/>
    <w:rsid w:val="237510AE"/>
    <w:rsid w:val="25FEDFFD"/>
    <w:rsid w:val="2698A7EC"/>
    <w:rsid w:val="277E0E61"/>
    <w:rsid w:val="287D7BA4"/>
    <w:rsid w:val="28ADF4A2"/>
    <w:rsid w:val="28DD1AD5"/>
    <w:rsid w:val="29A81B24"/>
    <w:rsid w:val="2A30B7D3"/>
    <w:rsid w:val="2AADF73A"/>
    <w:rsid w:val="2B84100F"/>
    <w:rsid w:val="2BD5BB53"/>
    <w:rsid w:val="2C2C44E0"/>
    <w:rsid w:val="2D8C27D1"/>
    <w:rsid w:val="30D26778"/>
    <w:rsid w:val="30DA2BC6"/>
    <w:rsid w:val="30DD9531"/>
    <w:rsid w:val="3106DE26"/>
    <w:rsid w:val="311602D0"/>
    <w:rsid w:val="311E2E13"/>
    <w:rsid w:val="314A201E"/>
    <w:rsid w:val="323FFE22"/>
    <w:rsid w:val="33CA04B7"/>
    <w:rsid w:val="3421680F"/>
    <w:rsid w:val="34A78DF8"/>
    <w:rsid w:val="34DAD350"/>
    <w:rsid w:val="3635310C"/>
    <w:rsid w:val="36FC1140"/>
    <w:rsid w:val="371D3DDC"/>
    <w:rsid w:val="37A82344"/>
    <w:rsid w:val="37E66C4A"/>
    <w:rsid w:val="382FC86B"/>
    <w:rsid w:val="386889D1"/>
    <w:rsid w:val="387DA68C"/>
    <w:rsid w:val="38FFD103"/>
    <w:rsid w:val="39172304"/>
    <w:rsid w:val="3948CC55"/>
    <w:rsid w:val="3AC19973"/>
    <w:rsid w:val="3AF752DC"/>
    <w:rsid w:val="3C5FAAF8"/>
    <w:rsid w:val="3DC5A593"/>
    <w:rsid w:val="3DC63B9E"/>
    <w:rsid w:val="3E29116F"/>
    <w:rsid w:val="3F7AB854"/>
    <w:rsid w:val="40A11F69"/>
    <w:rsid w:val="410DAF0F"/>
    <w:rsid w:val="41427BAB"/>
    <w:rsid w:val="414587AB"/>
    <w:rsid w:val="41DCF23F"/>
    <w:rsid w:val="42718FCE"/>
    <w:rsid w:val="42736772"/>
    <w:rsid w:val="44E4BD62"/>
    <w:rsid w:val="456F1AAA"/>
    <w:rsid w:val="47431934"/>
    <w:rsid w:val="475B1D4C"/>
    <w:rsid w:val="47A7038E"/>
    <w:rsid w:val="487E590C"/>
    <w:rsid w:val="4A585F98"/>
    <w:rsid w:val="4BBB2576"/>
    <w:rsid w:val="4BEE18F7"/>
    <w:rsid w:val="4C2ECE93"/>
    <w:rsid w:val="4CA87B6D"/>
    <w:rsid w:val="4CB000F4"/>
    <w:rsid w:val="4D42B375"/>
    <w:rsid w:val="4DFF1B03"/>
    <w:rsid w:val="4E517547"/>
    <w:rsid w:val="5109AC55"/>
    <w:rsid w:val="518F882F"/>
    <w:rsid w:val="51C86EFF"/>
    <w:rsid w:val="52F6188E"/>
    <w:rsid w:val="551DC95A"/>
    <w:rsid w:val="5575DD60"/>
    <w:rsid w:val="557747CC"/>
    <w:rsid w:val="55AA4A7E"/>
    <w:rsid w:val="56360B96"/>
    <w:rsid w:val="56383C99"/>
    <w:rsid w:val="56ABFF97"/>
    <w:rsid w:val="56E2690F"/>
    <w:rsid w:val="57C12B17"/>
    <w:rsid w:val="5A582C71"/>
    <w:rsid w:val="5A7F687C"/>
    <w:rsid w:val="5B8BAF61"/>
    <w:rsid w:val="5BF9764D"/>
    <w:rsid w:val="5C69390B"/>
    <w:rsid w:val="5DB231A5"/>
    <w:rsid w:val="5DD049BF"/>
    <w:rsid w:val="5E32D297"/>
    <w:rsid w:val="5F91CA05"/>
    <w:rsid w:val="6097753A"/>
    <w:rsid w:val="62B6D1D2"/>
    <w:rsid w:val="63645899"/>
    <w:rsid w:val="64632834"/>
    <w:rsid w:val="65E51EA9"/>
    <w:rsid w:val="66F73E6F"/>
    <w:rsid w:val="68D422DC"/>
    <w:rsid w:val="69123A8E"/>
    <w:rsid w:val="696C9A39"/>
    <w:rsid w:val="6975B5F9"/>
    <w:rsid w:val="69F3BE96"/>
    <w:rsid w:val="6A43863B"/>
    <w:rsid w:val="6B08384F"/>
    <w:rsid w:val="6E4312BB"/>
    <w:rsid w:val="6ED2E870"/>
    <w:rsid w:val="6EDEC9A9"/>
    <w:rsid w:val="70921209"/>
    <w:rsid w:val="70B5283C"/>
    <w:rsid w:val="7196CFFD"/>
    <w:rsid w:val="75038C58"/>
    <w:rsid w:val="7621C968"/>
    <w:rsid w:val="7624D533"/>
    <w:rsid w:val="76A83229"/>
    <w:rsid w:val="7757B37B"/>
    <w:rsid w:val="77D810AB"/>
    <w:rsid w:val="79534E9E"/>
    <w:rsid w:val="7988C0BE"/>
    <w:rsid w:val="7999DDB6"/>
    <w:rsid w:val="79CE5C8D"/>
    <w:rsid w:val="7AA41655"/>
    <w:rsid w:val="7B574AE1"/>
    <w:rsid w:val="7BE5D544"/>
    <w:rsid w:val="7C420193"/>
    <w:rsid w:val="7C650513"/>
    <w:rsid w:val="7CD1201E"/>
    <w:rsid w:val="7D81A5A5"/>
    <w:rsid w:val="7F269C29"/>
    <w:rsid w:val="7F33681A"/>
    <w:rsid w:val="7F54CD72"/>
    <w:rsid w:val="7F566D08"/>
    <w:rsid w:val="7FE90B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06BE"/>
  <w15:chartTrackingRefBased/>
  <w15:docId w15:val="{0EF2D328-9033-4D0B-B053-C73642A5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semiHidden/>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semiHidden/>
    <w:rsid w:val="004D3356"/>
  </w:style>
  <w:style w:type="paragraph" w:styleId="Tekstkomentarza">
    <w:name w:val="annotation text"/>
    <w:basedOn w:val="Normalny"/>
    <w:link w:val="TekstkomentarzaZnak"/>
    <w:uiPriority w:val="99"/>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 w:type="character" w:styleId="Nierozpoznanawzmianka">
    <w:name w:val="Unresolved Mention"/>
    <w:basedOn w:val="Domylnaczcionkaakapitu"/>
    <w:uiPriority w:val="99"/>
    <w:semiHidden/>
    <w:unhideWhenUsed/>
    <w:rsid w:val="00F63623"/>
    <w:rPr>
      <w:color w:val="605E5C"/>
      <w:shd w:val="clear" w:color="auto" w:fill="E1DFDD"/>
    </w:rPr>
  </w:style>
  <w:style w:type="paragraph" w:styleId="Poprawka">
    <w:name w:val="Revision"/>
    <w:hidden/>
    <w:uiPriority w:val="99"/>
    <w:semiHidden/>
    <w:rsid w:val="0038114E"/>
    <w:pPr>
      <w:spacing w:after="0" w:line="240" w:lineRule="auto"/>
    </w:pPr>
  </w:style>
  <w:style w:type="paragraph" w:styleId="Tematkomentarza">
    <w:name w:val="annotation subject"/>
    <w:basedOn w:val="Tekstkomentarza"/>
    <w:next w:val="Tekstkomentarza"/>
    <w:link w:val="TematkomentarzaZnak"/>
    <w:uiPriority w:val="99"/>
    <w:semiHidden/>
    <w:unhideWhenUsed/>
    <w:rsid w:val="006A2DD9"/>
    <w:rPr>
      <w:b/>
      <w:bCs/>
    </w:rPr>
  </w:style>
  <w:style w:type="character" w:customStyle="1" w:styleId="TematkomentarzaZnak">
    <w:name w:val="Temat komentarza Znak"/>
    <w:basedOn w:val="TekstkomentarzaZnak"/>
    <w:link w:val="Tematkomentarza"/>
    <w:uiPriority w:val="99"/>
    <w:semiHidden/>
    <w:rsid w:val="006A2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0878">
      <w:bodyDiv w:val="1"/>
      <w:marLeft w:val="0"/>
      <w:marRight w:val="0"/>
      <w:marTop w:val="0"/>
      <w:marBottom w:val="0"/>
      <w:divBdr>
        <w:top w:val="none" w:sz="0" w:space="0" w:color="auto"/>
        <w:left w:val="none" w:sz="0" w:space="0" w:color="auto"/>
        <w:bottom w:val="none" w:sz="0" w:space="0" w:color="auto"/>
        <w:right w:val="none" w:sz="0" w:space="0" w:color="auto"/>
      </w:divBdr>
    </w:div>
    <w:div w:id="934744939">
      <w:bodyDiv w:val="1"/>
      <w:marLeft w:val="0"/>
      <w:marRight w:val="0"/>
      <w:marTop w:val="0"/>
      <w:marBottom w:val="0"/>
      <w:divBdr>
        <w:top w:val="none" w:sz="0" w:space="0" w:color="auto"/>
        <w:left w:val="none" w:sz="0" w:space="0" w:color="auto"/>
        <w:bottom w:val="none" w:sz="0" w:space="0" w:color="auto"/>
        <w:right w:val="none" w:sz="0" w:space="0" w:color="auto"/>
      </w:divBdr>
    </w:div>
    <w:div w:id="16872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rbara.stepien@lore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realdlakobietinauki.p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fajtek@obtk.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ergia.rp.pl/surowce-i-paliwa/art17040481-plonal-podmorski-gazociag-w-zatoce-meksykanski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11936e78517ed27761a66bd5e2a5e37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3b4e02afb73888ad53f5f6771657e4"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2.xml><?xml version="1.0" encoding="utf-8"?>
<ds:datastoreItem xmlns:ds="http://schemas.openxmlformats.org/officeDocument/2006/customXml" ds:itemID="{E7EDA832-7F34-4540-BD35-4E3A2CC8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5B1FE-DD0C-4F96-A6DD-EF6E557D9B3D}">
  <ds:schemaRefs>
    <ds:schemaRef ds:uri="http://schemas.microsoft.com/office/2006/metadata/properties"/>
    <ds:schemaRef ds:uri="http://schemas.microsoft.com/office/infopath/2007/PartnerControls"/>
    <ds:schemaRef ds:uri="978f6c95-e827-4f6b-bb13-103840194066"/>
    <ds:schemaRef ds:uri="afdec37e-9091-4802-841e-343f19546e90"/>
  </ds:schemaRefs>
</ds:datastoreItem>
</file>

<file path=customXml/itemProps4.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6337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7379</CharactersWithSpaces>
  <SharedDoc>false</SharedDoc>
  <HLinks>
    <vt:vector size="54" baseType="variant">
      <vt:variant>
        <vt:i4>3473434</vt:i4>
      </vt:variant>
      <vt:variant>
        <vt:i4>6</vt:i4>
      </vt:variant>
      <vt:variant>
        <vt:i4>0</vt:i4>
      </vt:variant>
      <vt:variant>
        <vt:i4>5</vt:i4>
      </vt:variant>
      <vt:variant>
        <vt:lpwstr>mailto:pfajtek@obtk.pl</vt:lpwstr>
      </vt:variant>
      <vt:variant>
        <vt:lpwstr/>
      </vt:variant>
      <vt:variant>
        <vt:i4>6094897</vt:i4>
      </vt:variant>
      <vt:variant>
        <vt:i4>3</vt:i4>
      </vt:variant>
      <vt:variant>
        <vt:i4>0</vt:i4>
      </vt:variant>
      <vt:variant>
        <vt:i4>5</vt:i4>
      </vt:variant>
      <vt:variant>
        <vt:lpwstr>mailto:barbara.stepien@loreal.com</vt:lpwstr>
      </vt:variant>
      <vt:variant>
        <vt:lpwstr/>
      </vt:variant>
      <vt:variant>
        <vt:i4>917527</vt:i4>
      </vt:variant>
      <vt:variant>
        <vt:i4>0</vt:i4>
      </vt:variant>
      <vt:variant>
        <vt:i4>0</vt:i4>
      </vt:variant>
      <vt:variant>
        <vt:i4>5</vt:i4>
      </vt:variant>
      <vt:variant>
        <vt:lpwstr>http://www.lorealdlakobietinauki.pl/</vt:lpwstr>
      </vt:variant>
      <vt:variant>
        <vt:lpwstr/>
      </vt:variant>
      <vt:variant>
        <vt:i4>1310733</vt:i4>
      </vt:variant>
      <vt:variant>
        <vt:i4>15</vt:i4>
      </vt:variant>
      <vt:variant>
        <vt:i4>0</vt:i4>
      </vt:variant>
      <vt:variant>
        <vt:i4>5</vt:i4>
      </vt:variant>
      <vt:variant>
        <vt:lpwstr>https://www.pap.pl/aktualnosci/news%2C800602%2Cdo-zatoki-bengalskiej-razem-z-rzekami-plyna-miliardy-czastek-mikroplastiku</vt:lpwstr>
      </vt:variant>
      <vt:variant>
        <vt:lpwstr/>
      </vt:variant>
      <vt:variant>
        <vt:i4>7012401</vt:i4>
      </vt:variant>
      <vt:variant>
        <vt:i4>12</vt:i4>
      </vt:variant>
      <vt:variant>
        <vt:i4>0</vt:i4>
      </vt:variant>
      <vt:variant>
        <vt:i4>5</vt:i4>
      </vt:variant>
      <vt:variant>
        <vt:lpwstr>https://www.national-geographic.pl/przyroda/wielka-pacyficzna-plama-smieci-stala-sie-domem-dla-organizmow-morskich/</vt:lpwstr>
      </vt:variant>
      <vt:variant>
        <vt:lpwstr/>
      </vt:variant>
      <vt:variant>
        <vt:i4>7536682</vt:i4>
      </vt:variant>
      <vt:variant>
        <vt:i4>9</vt:i4>
      </vt:variant>
      <vt:variant>
        <vt:i4>0</vt:i4>
      </vt:variant>
      <vt:variant>
        <vt:i4>5</vt:i4>
      </vt:variant>
      <vt:variant>
        <vt:lpwstr>https://www.pap.pl/aktualnosci/co-minute-do-oceanu-trafia-jedna-ciezarowka-plastiku-0</vt:lpwstr>
      </vt:variant>
      <vt:variant>
        <vt:lpwstr>:~:text=Na%20dnie%20oceanu%20mo%C5%BCe%20zalega%C4%87,si%C4%99%2C%20%C5%BCe%20do%202040%20r</vt:lpwstr>
      </vt:variant>
      <vt:variant>
        <vt:i4>524366</vt:i4>
      </vt:variant>
      <vt:variant>
        <vt:i4>6</vt:i4>
      </vt:variant>
      <vt:variant>
        <vt:i4>0</vt:i4>
      </vt:variant>
      <vt:variant>
        <vt:i4>5</vt:i4>
      </vt:variant>
      <vt:variant>
        <vt:lpwstr>https://www.unep.org/news-and-stories/press-release/comprehensive-assessment-marine-litter-and-plastic-pollution</vt:lpwstr>
      </vt:variant>
      <vt:variant>
        <vt:lpwstr/>
      </vt:variant>
      <vt:variant>
        <vt:i4>5832750</vt:i4>
      </vt:variant>
      <vt:variant>
        <vt:i4>3</vt:i4>
      </vt:variant>
      <vt:variant>
        <vt:i4>0</vt:i4>
      </vt:variant>
      <vt:variant>
        <vt:i4>5</vt:i4>
      </vt:variant>
      <vt:variant>
        <vt:lpwstr>https://asez.org/plasticbagfreeday_eng-2/</vt:lpwstr>
      </vt:variant>
      <vt:variant>
        <vt:lpwstr/>
      </vt:variant>
      <vt:variant>
        <vt:i4>7798840</vt:i4>
      </vt:variant>
      <vt:variant>
        <vt:i4>0</vt:i4>
      </vt:variant>
      <vt:variant>
        <vt:i4>0</vt:i4>
      </vt:variant>
      <vt:variant>
        <vt:i4>5</vt:i4>
      </vt:variant>
      <vt:variant>
        <vt:lpwstr>https://www.sdu.dk/en/om-sdu/fakulteterne/naturvidenskab/nyheder-2020/du-kan-ikke-undgaa-mikroplast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Laura Radziuk</cp:lastModifiedBy>
  <cp:revision>2</cp:revision>
  <dcterms:created xsi:type="dcterms:W3CDTF">2025-06-13T08:58:00Z</dcterms:created>
  <dcterms:modified xsi:type="dcterms:W3CDTF">2025-06-13T08:58:00Z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ClassificationContentMarkingFooterShapeIds">
    <vt:lpwstr>5cdea189,13141819,3cb8fcf2</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2025-01-15T09:17:43Z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b6cffbde-7e9b-4946-952a-7fd36aa3b5ae</vt:lpwstr>
  </property>
  <property fmtid="{D5CDD505-2E9C-101B-9397-08002B2CF9AE}" pid="13" name="MSIP_Label_f43b7177-c66c-4b22-a350-7ee86f9a1e74_ContentBits">
    <vt:lpwstr>2</vt:lpwstr>
  </property>
</Properties>
</file>